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360E9F" w:rsidR="007C685E" w:rsidP="006C12C0" w:rsidRDefault="00E06CAD" w14:paraId="2B643199" w14:textId="23A34318">
      <w:pPr>
        <w:jc w:val="center"/>
        <w:rPr>
          <w:rFonts w:asciiTheme="minorHAnsi" w:hAnsiTheme="minorHAnsi" w:eastAsiaTheme="majorEastAsia" w:cstheme="minorHAnsi"/>
          <w:b/>
          <w:color w:val="FFD006"/>
          <w:sz w:val="72"/>
          <w:szCs w:val="72"/>
          <w:u w:val="single" w:color="FFD006"/>
          <w:lang w:eastAsia="ja-JP"/>
        </w:rPr>
      </w:pPr>
      <w:r w:rsidRPr="00360E9F">
        <w:rPr>
          <w:rFonts w:asciiTheme="minorHAnsi" w:hAnsiTheme="minorHAnsi" w:cstheme="minorHAnsi"/>
          <w:noProof/>
          <w:sz w:val="24"/>
          <w:szCs w:val="24"/>
          <w:lang w:eastAsia="en-GB"/>
        </w:rPr>
        <w:drawing>
          <wp:anchor distT="0" distB="0" distL="114300" distR="114300" simplePos="0" relativeHeight="251678208" behindDoc="0" locked="0" layoutInCell="1" allowOverlap="1" wp14:anchorId="22633EA3" wp14:editId="4D9A7059">
            <wp:simplePos x="0" y="0"/>
            <wp:positionH relativeFrom="margin">
              <wp:align>center</wp:align>
            </wp:positionH>
            <wp:positionV relativeFrom="paragraph">
              <wp:posOffset>-473</wp:posOffset>
            </wp:positionV>
            <wp:extent cx="3433432" cy="2700669"/>
            <wp:effectExtent l="0" t="0" r="0" b="4445"/>
            <wp:wrapNone/>
            <wp:docPr id="4" name="Picture 4" descr="W:\Logo\St Marys Logo final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Logo\St Marys Logo final V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3432" cy="27006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360E9F" w:rsidR="007C685E" w:rsidP="006C12C0" w:rsidRDefault="007C685E" w14:paraId="2E47F3DE" w14:textId="6EFEE513">
      <w:pPr>
        <w:jc w:val="center"/>
        <w:rPr>
          <w:rFonts w:asciiTheme="minorHAnsi" w:hAnsiTheme="minorHAnsi" w:eastAsiaTheme="majorEastAsia" w:cstheme="minorHAnsi"/>
          <w:b/>
          <w:color w:val="FFD006"/>
          <w:sz w:val="72"/>
          <w:szCs w:val="72"/>
          <w:u w:val="single" w:color="FFD006"/>
          <w:lang w:eastAsia="ja-JP"/>
        </w:rPr>
      </w:pPr>
    </w:p>
    <w:p w:rsidRPr="00360E9F" w:rsidR="00A23725" w:rsidP="006C12C0" w:rsidRDefault="00A23725" w14:paraId="3D2113AE" w14:textId="643A1778">
      <w:pPr>
        <w:jc w:val="center"/>
        <w:rPr>
          <w:rFonts w:asciiTheme="minorHAnsi" w:hAnsiTheme="minorHAnsi" w:eastAsiaTheme="majorEastAsia" w:cstheme="minorHAnsi"/>
          <w:b/>
          <w:bCs/>
          <w:color w:val="FF6900"/>
          <w:sz w:val="72"/>
          <w:szCs w:val="72"/>
          <w:u w:val="single"/>
          <w:lang w:eastAsia="ja-JP"/>
        </w:rPr>
      </w:pPr>
    </w:p>
    <w:p w:rsidRPr="00360E9F" w:rsidR="00786976" w:rsidP="006C12C0" w:rsidRDefault="00786976" w14:paraId="339E905F" w14:textId="77777777">
      <w:pPr>
        <w:jc w:val="center"/>
        <w:rPr>
          <w:rFonts w:asciiTheme="minorHAnsi" w:hAnsiTheme="minorHAnsi" w:eastAsiaTheme="majorEastAsia" w:cstheme="minorHAnsi"/>
          <w:b/>
          <w:bCs/>
          <w:color w:val="000000" w:themeColor="text1"/>
          <w:sz w:val="72"/>
          <w:szCs w:val="72"/>
          <w:u w:val="single"/>
          <w:lang w:eastAsia="ja-JP"/>
        </w:rPr>
      </w:pPr>
    </w:p>
    <w:p w:rsidRPr="00360E9F" w:rsidR="00824FDF" w:rsidP="008206A5" w:rsidRDefault="00123B89" w14:paraId="060E2C4D" w14:textId="5BD01C26">
      <w:pPr>
        <w:jc w:val="center"/>
        <w:rPr>
          <w:rFonts w:asciiTheme="minorHAnsi" w:hAnsiTheme="minorHAnsi" w:eastAsiaTheme="majorEastAsia" w:cstheme="minorHAnsi"/>
          <w:color w:val="000000" w:themeColor="text1"/>
          <w:sz w:val="72"/>
          <w:szCs w:val="80"/>
          <w:lang w:val="en-US" w:eastAsia="ja-JP"/>
        </w:rPr>
      </w:pPr>
      <w:r w:rsidRPr="00360E9F">
        <w:rPr>
          <w:rFonts w:asciiTheme="minorHAnsi" w:hAnsiTheme="minorHAnsi" w:eastAsiaTheme="majorEastAsia" w:cstheme="minorHAnsi"/>
          <w:color w:val="000000" w:themeColor="text1"/>
          <w:sz w:val="72"/>
          <w:szCs w:val="80"/>
          <w:lang w:val="en-US" w:eastAsia="ja-JP"/>
        </w:rPr>
        <w:t>SEND</w:t>
      </w:r>
      <w:r w:rsidRPr="00360E9F" w:rsidR="00A72478">
        <w:rPr>
          <w:rFonts w:asciiTheme="minorHAnsi" w:hAnsiTheme="minorHAnsi" w:eastAsiaTheme="majorEastAsia" w:cstheme="minorHAnsi"/>
          <w:color w:val="000000" w:themeColor="text1"/>
          <w:sz w:val="72"/>
          <w:szCs w:val="80"/>
          <w:lang w:val="en-US" w:eastAsia="ja-JP"/>
        </w:rPr>
        <w:t xml:space="preserve"> Information report</w:t>
      </w:r>
    </w:p>
    <w:p w:rsidRPr="00360E9F" w:rsidR="00316063" w:rsidP="008206A5" w:rsidRDefault="00316063" w14:paraId="047E3900" w14:textId="77777777">
      <w:pPr>
        <w:jc w:val="center"/>
        <w:rPr>
          <w:rFonts w:asciiTheme="minorHAnsi" w:hAnsiTheme="minorHAnsi" w:eastAsiaTheme="majorEastAsia" w:cstheme="minorHAnsi"/>
          <w:color w:val="000000" w:themeColor="text1"/>
          <w:sz w:val="72"/>
          <w:szCs w:val="80"/>
          <w:lang w:val="en-US" w:eastAsia="ja-JP"/>
        </w:rPr>
      </w:pPr>
    </w:p>
    <w:p w:rsidRPr="00360E9F" w:rsidR="00824FDF" w:rsidP="006C12C0" w:rsidRDefault="00824FDF" w14:paraId="15C51767" w14:textId="77777777">
      <w:pPr>
        <w:jc w:val="center"/>
        <w:rPr>
          <w:rFonts w:asciiTheme="minorHAnsi" w:hAnsiTheme="minorHAnsi" w:eastAsiaTheme="majorEastAsia" w:cstheme="minorHAnsi"/>
          <w:color w:val="848484" w:themeColor="accent1" w:themeShade="BF"/>
          <w:sz w:val="80"/>
          <w:szCs w:val="80"/>
          <w:lang w:val="en-US" w:eastAsia="ja-JP"/>
        </w:rPr>
      </w:pPr>
    </w:p>
    <w:p w:rsidRPr="00360E9F" w:rsidR="00EC2D93" w:rsidP="006C12C0" w:rsidRDefault="00695C0A" w14:paraId="306C527F" w14:textId="77777777">
      <w:pPr>
        <w:jc w:val="center"/>
        <w:rPr>
          <w:rFonts w:asciiTheme="minorHAnsi" w:hAnsiTheme="minorHAnsi" w:eastAsiaTheme="majorEastAsia" w:cstheme="minorHAnsi"/>
          <w:i/>
          <w:iCs/>
          <w:color w:val="848484" w:themeColor="accent1" w:themeShade="BF"/>
          <w:sz w:val="40"/>
          <w:szCs w:val="40"/>
          <w:lang w:val="en-US" w:eastAsia="ja-JP"/>
        </w:rPr>
      </w:pPr>
      <w:r w:rsidRPr="00360E9F">
        <w:rPr>
          <w:rFonts w:asciiTheme="minorHAnsi" w:hAnsiTheme="minorHAnsi" w:eastAsiaTheme="majorEastAsia" w:cstheme="minorHAnsi"/>
          <w:i/>
          <w:iCs/>
          <w:color w:val="848484" w:themeColor="accent1" w:themeShade="BF"/>
          <w:sz w:val="40"/>
          <w:szCs w:val="40"/>
          <w:lang w:val="en-US" w:eastAsia="ja-JP"/>
        </w:rPr>
        <w:t xml:space="preserve">Investing in the uniqueness of </w:t>
      </w:r>
      <w:proofErr w:type="gramStart"/>
      <w:r w:rsidRPr="00360E9F">
        <w:rPr>
          <w:rFonts w:asciiTheme="minorHAnsi" w:hAnsiTheme="minorHAnsi" w:eastAsiaTheme="majorEastAsia" w:cstheme="minorHAnsi"/>
          <w:i/>
          <w:iCs/>
          <w:color w:val="848484" w:themeColor="accent1" w:themeShade="BF"/>
          <w:sz w:val="40"/>
          <w:szCs w:val="40"/>
          <w:lang w:val="en-US" w:eastAsia="ja-JP"/>
        </w:rPr>
        <w:t>each individual</w:t>
      </w:r>
      <w:proofErr w:type="gramEnd"/>
      <w:r w:rsidRPr="00360E9F" w:rsidR="00EC2D93">
        <w:rPr>
          <w:rFonts w:asciiTheme="minorHAnsi" w:hAnsiTheme="minorHAnsi" w:eastAsiaTheme="majorEastAsia" w:cstheme="minorHAnsi"/>
          <w:i/>
          <w:iCs/>
          <w:color w:val="848484" w:themeColor="accent1" w:themeShade="BF"/>
          <w:sz w:val="40"/>
          <w:szCs w:val="40"/>
          <w:lang w:val="en-US" w:eastAsia="ja-JP"/>
        </w:rPr>
        <w:t>.</w:t>
      </w:r>
    </w:p>
    <w:p w:rsidRPr="00360E9F" w:rsidR="0047714F" w:rsidP="006C12C0" w:rsidRDefault="00695C0A" w14:paraId="2B18C4B7" w14:textId="7ED72211">
      <w:pPr>
        <w:jc w:val="center"/>
        <w:rPr>
          <w:rFonts w:asciiTheme="minorHAnsi" w:hAnsiTheme="minorHAnsi" w:eastAsiaTheme="majorEastAsia" w:cstheme="minorHAnsi"/>
          <w:i/>
          <w:iCs/>
          <w:color w:val="848484" w:themeColor="accent1" w:themeShade="BF"/>
          <w:sz w:val="40"/>
          <w:szCs w:val="40"/>
          <w:lang w:val="en-US" w:eastAsia="ja-JP"/>
        </w:rPr>
      </w:pPr>
      <w:r w:rsidRPr="00360E9F">
        <w:rPr>
          <w:rFonts w:asciiTheme="minorHAnsi" w:hAnsiTheme="minorHAnsi" w:eastAsiaTheme="majorEastAsia" w:cstheme="minorHAnsi"/>
          <w:i/>
          <w:iCs/>
          <w:color w:val="848484" w:themeColor="accent1" w:themeShade="BF"/>
          <w:sz w:val="40"/>
          <w:szCs w:val="40"/>
          <w:lang w:val="en-US" w:eastAsia="ja-JP"/>
        </w:rPr>
        <w:t xml:space="preserve"> </w:t>
      </w:r>
      <w:r w:rsidRPr="00360E9F" w:rsidR="0047714F">
        <w:rPr>
          <w:rFonts w:asciiTheme="minorHAnsi" w:hAnsiTheme="minorHAnsi" w:eastAsiaTheme="majorEastAsia" w:cstheme="minorHAnsi"/>
          <w:i/>
          <w:iCs/>
          <w:color w:val="848484" w:themeColor="accent1" w:themeShade="BF"/>
          <w:sz w:val="40"/>
          <w:szCs w:val="40"/>
          <w:lang w:val="en-US" w:eastAsia="ja-JP"/>
        </w:rPr>
        <w:t>“</w:t>
      </w:r>
      <w:r w:rsidRPr="00360E9F">
        <w:rPr>
          <w:rFonts w:asciiTheme="minorHAnsi" w:hAnsiTheme="minorHAnsi" w:eastAsiaTheme="majorEastAsia" w:cstheme="minorHAnsi"/>
          <w:i/>
          <w:iCs/>
          <w:color w:val="848484" w:themeColor="accent1" w:themeShade="BF"/>
          <w:sz w:val="40"/>
          <w:szCs w:val="40"/>
          <w:lang w:val="en-US" w:eastAsia="ja-JP"/>
        </w:rPr>
        <w:t>I am fearfully and wonderfully made</w:t>
      </w:r>
      <w:r w:rsidRPr="00360E9F" w:rsidR="0047714F">
        <w:rPr>
          <w:rFonts w:asciiTheme="minorHAnsi" w:hAnsiTheme="minorHAnsi" w:eastAsiaTheme="majorEastAsia" w:cstheme="minorHAnsi"/>
          <w:i/>
          <w:iCs/>
          <w:color w:val="848484" w:themeColor="accent1" w:themeShade="BF"/>
          <w:sz w:val="40"/>
          <w:szCs w:val="40"/>
          <w:lang w:val="en-US" w:eastAsia="ja-JP"/>
        </w:rPr>
        <w:t>”</w:t>
      </w:r>
    </w:p>
    <w:p w:rsidRPr="00360E9F" w:rsidR="00695C0A" w:rsidP="006C12C0" w:rsidRDefault="00EC2D93" w14:paraId="32F52DAC" w14:textId="0F9D92E3">
      <w:pPr>
        <w:jc w:val="center"/>
        <w:rPr>
          <w:rFonts w:asciiTheme="minorHAnsi" w:hAnsiTheme="minorHAnsi" w:eastAsiaTheme="majorEastAsia" w:cstheme="minorHAnsi"/>
          <w:i/>
          <w:iCs/>
          <w:color w:val="848484" w:themeColor="accent1" w:themeShade="BF"/>
          <w:sz w:val="40"/>
          <w:szCs w:val="40"/>
          <w:lang w:val="en-US" w:eastAsia="ja-JP"/>
        </w:rPr>
      </w:pPr>
      <w:r w:rsidRPr="00360E9F">
        <w:rPr>
          <w:rFonts w:asciiTheme="minorHAnsi" w:hAnsiTheme="minorHAnsi" w:eastAsiaTheme="majorEastAsia" w:cstheme="minorHAnsi"/>
          <w:i/>
          <w:iCs/>
          <w:color w:val="848484" w:themeColor="accent1" w:themeShade="BF"/>
          <w:sz w:val="40"/>
          <w:szCs w:val="40"/>
          <w:lang w:val="en-US" w:eastAsia="ja-JP"/>
        </w:rPr>
        <w:t>Psalms 1</w:t>
      </w:r>
      <w:r w:rsidRPr="00360E9F" w:rsidR="0047714F">
        <w:rPr>
          <w:rFonts w:asciiTheme="minorHAnsi" w:hAnsiTheme="minorHAnsi" w:eastAsiaTheme="majorEastAsia" w:cstheme="minorHAnsi"/>
          <w:i/>
          <w:iCs/>
          <w:color w:val="848484" w:themeColor="accent1" w:themeShade="BF"/>
          <w:sz w:val="40"/>
          <w:szCs w:val="40"/>
          <w:lang w:val="en-US" w:eastAsia="ja-JP"/>
        </w:rPr>
        <w:t>39 v 14</w:t>
      </w:r>
    </w:p>
    <w:p w:rsidRPr="00360E9F" w:rsidR="00A23725" w:rsidP="006C12C0" w:rsidRDefault="00A23725" w14:paraId="3A413A89" w14:textId="144A1F67">
      <w:pPr>
        <w:rPr>
          <w:rFonts w:asciiTheme="minorHAnsi" w:hAnsiTheme="minorHAnsi" w:eastAsiaTheme="majorEastAsia" w:cstheme="minorHAnsi"/>
          <w:sz w:val="80"/>
          <w:szCs w:val="80"/>
          <w:lang w:val="en-US" w:eastAsia="ja-JP"/>
        </w:rPr>
      </w:pPr>
    </w:p>
    <w:p w:rsidRPr="00360E9F" w:rsidR="00316063" w:rsidRDefault="00316063" w14:paraId="71920514" w14:textId="77777777">
      <w:pPr>
        <w:rPr>
          <w:rFonts w:asciiTheme="minorHAnsi" w:hAnsiTheme="minorHAnsi" w:cstheme="minorHAnsi"/>
          <w:b/>
          <w:bCs/>
          <w:sz w:val="32"/>
          <w:szCs w:val="32"/>
        </w:rPr>
      </w:pPr>
      <w:r w:rsidRPr="00360E9F">
        <w:rPr>
          <w:rFonts w:asciiTheme="minorHAnsi" w:hAnsiTheme="minorHAnsi" w:cstheme="minorHAnsi"/>
          <w:b/>
          <w:bCs/>
          <w:sz w:val="32"/>
          <w:szCs w:val="32"/>
        </w:rPr>
        <w:br w:type="page"/>
      </w:r>
    </w:p>
    <w:p w:rsidRPr="00AC6579" w:rsidR="003502E8" w:rsidP="006C74C2" w:rsidRDefault="003502E8" w14:paraId="5D9D4F3C" w14:textId="5D5E9826">
      <w:pPr>
        <w:pStyle w:val="Heading2"/>
        <w:numPr>
          <w:ilvl w:val="0"/>
          <w:numId w:val="0"/>
        </w:numPr>
        <w:rPr>
          <w:rFonts w:asciiTheme="minorHAnsi" w:hAnsiTheme="minorHAnsi" w:cstheme="minorHAnsi"/>
          <w:sz w:val="24"/>
          <w:szCs w:val="24"/>
        </w:rPr>
      </w:pPr>
      <w:r w:rsidRPr="00AC6579">
        <w:rPr>
          <w:rFonts w:asciiTheme="minorHAnsi" w:hAnsiTheme="minorHAnsi" w:cstheme="minorHAnsi"/>
          <w:sz w:val="24"/>
          <w:szCs w:val="24"/>
        </w:rPr>
        <w:lastRenderedPageBreak/>
        <w:t xml:space="preserve">The following report is based on the requirements set out in schedule 1 of the Special Educational Needs and Disabilities (SEND) Regulations 2014 and paragraphs 6.79-6.81 of the SEND Code of Practice </w:t>
      </w:r>
      <w:proofErr w:type="gramStart"/>
      <w:r w:rsidRPr="00AC6579">
        <w:rPr>
          <w:rFonts w:asciiTheme="minorHAnsi" w:hAnsiTheme="minorHAnsi" w:cstheme="minorHAnsi"/>
          <w:sz w:val="24"/>
          <w:szCs w:val="24"/>
        </w:rPr>
        <w:t>The</w:t>
      </w:r>
      <w:proofErr w:type="gramEnd"/>
      <w:r w:rsidRPr="00AC6579">
        <w:rPr>
          <w:rFonts w:asciiTheme="minorHAnsi" w:hAnsiTheme="minorHAnsi" w:cstheme="minorHAnsi"/>
          <w:sz w:val="24"/>
          <w:szCs w:val="24"/>
        </w:rPr>
        <w:t xml:space="preserve"> Children and Families Act (2014) reformed legislation relating to children and young people with special educational needs and disabilities (SEND). The SEND Code of Practice is statutory guidance for organisations that work with and support children and young people with special educational needs and disabilities. Teachers are responsible and accountable for the progress and development of the pupils in their class(es), including where pupils access support from teaching assistants or specialist staff.</w:t>
      </w:r>
    </w:p>
    <w:p w:rsidRPr="00C91990" w:rsidR="0047679A" w:rsidP="006C74C2" w:rsidRDefault="0047679A" w14:paraId="50944A8D" w14:textId="2C268A88">
      <w:pPr>
        <w:pStyle w:val="Heading2"/>
        <w:numPr>
          <w:ilvl w:val="0"/>
          <w:numId w:val="0"/>
        </w:numPr>
        <w:rPr>
          <w:rFonts w:asciiTheme="minorHAnsi" w:hAnsiTheme="minorHAnsi" w:cstheme="minorHAnsi"/>
          <w:b/>
          <w:bCs/>
          <w:sz w:val="28"/>
          <w:szCs w:val="28"/>
        </w:rPr>
      </w:pPr>
      <w:r w:rsidRPr="00C91990">
        <w:rPr>
          <w:rFonts w:asciiTheme="minorHAnsi" w:hAnsiTheme="minorHAnsi" w:cstheme="minorHAnsi"/>
          <w:b/>
          <w:bCs/>
          <w:sz w:val="28"/>
          <w:szCs w:val="28"/>
        </w:rPr>
        <w:t>Our Vision and Commitment</w:t>
      </w:r>
    </w:p>
    <w:p w:rsidRPr="00AC6579" w:rsidR="0047679A" w:rsidP="0047679A" w:rsidRDefault="0047679A" w14:paraId="63FCF410" w14:textId="301A4ECD">
      <w:pPr>
        <w:rPr>
          <w:rFonts w:asciiTheme="minorHAnsi" w:hAnsiTheme="minorHAnsi" w:cstheme="minorHAnsi"/>
          <w:sz w:val="24"/>
          <w:szCs w:val="24"/>
        </w:rPr>
      </w:pPr>
      <w:r w:rsidRPr="00AC6579">
        <w:rPr>
          <w:rFonts w:asciiTheme="minorHAnsi" w:hAnsiTheme="minorHAnsi" w:cstheme="minorHAnsi"/>
          <w:sz w:val="24"/>
          <w:szCs w:val="24"/>
        </w:rPr>
        <w:t>At St Mary’s CE Primary School, we are commit</w:t>
      </w:r>
      <w:r w:rsidRPr="00AC6579" w:rsidR="00286DDD">
        <w:rPr>
          <w:rFonts w:asciiTheme="minorHAnsi" w:hAnsiTheme="minorHAnsi" w:cstheme="minorHAnsi"/>
          <w:sz w:val="24"/>
          <w:szCs w:val="24"/>
        </w:rPr>
        <w:t>t</w:t>
      </w:r>
      <w:r w:rsidRPr="00AC6579">
        <w:rPr>
          <w:rFonts w:asciiTheme="minorHAnsi" w:hAnsiTheme="minorHAnsi" w:cstheme="minorHAnsi"/>
          <w:sz w:val="24"/>
          <w:szCs w:val="24"/>
        </w:rPr>
        <w:t>ed to providing an inclusive education that enables all pupils</w:t>
      </w:r>
      <w:r w:rsidRPr="00AC6579" w:rsidR="00286DDD">
        <w:rPr>
          <w:rFonts w:asciiTheme="minorHAnsi" w:hAnsiTheme="minorHAnsi" w:cstheme="minorHAnsi"/>
          <w:sz w:val="24"/>
          <w:szCs w:val="24"/>
        </w:rPr>
        <w:t>, including those with SEND needs,</w:t>
      </w:r>
      <w:r w:rsidRPr="00AC6579">
        <w:rPr>
          <w:rFonts w:asciiTheme="minorHAnsi" w:hAnsiTheme="minorHAnsi" w:cstheme="minorHAnsi"/>
          <w:sz w:val="24"/>
          <w:szCs w:val="24"/>
        </w:rPr>
        <w:t xml:space="preserve"> to achieve their </w:t>
      </w:r>
      <w:r w:rsidRPr="00AC6579" w:rsidR="00286DDD">
        <w:rPr>
          <w:rFonts w:asciiTheme="minorHAnsi" w:hAnsiTheme="minorHAnsi" w:cstheme="minorHAnsi"/>
          <w:sz w:val="24"/>
          <w:szCs w:val="24"/>
        </w:rPr>
        <w:t xml:space="preserve">full </w:t>
      </w:r>
      <w:r w:rsidRPr="00AC6579">
        <w:rPr>
          <w:rFonts w:asciiTheme="minorHAnsi" w:hAnsiTheme="minorHAnsi" w:cstheme="minorHAnsi"/>
          <w:sz w:val="24"/>
          <w:szCs w:val="24"/>
        </w:rPr>
        <w:t>potential</w:t>
      </w:r>
      <w:r w:rsidRPr="00AC6579" w:rsidR="00967FD7">
        <w:rPr>
          <w:rFonts w:asciiTheme="minorHAnsi" w:hAnsiTheme="minorHAnsi" w:cstheme="minorHAnsi"/>
          <w:sz w:val="24"/>
          <w:szCs w:val="24"/>
        </w:rPr>
        <w:t xml:space="preserve">, </w:t>
      </w:r>
      <w:r w:rsidRPr="00AC6579" w:rsidR="00967FD7">
        <w:rPr>
          <w:rFonts w:asciiTheme="minorHAnsi" w:hAnsiTheme="minorHAnsi" w:cstheme="minorHAnsi"/>
          <w:sz w:val="24"/>
          <w:szCs w:val="24"/>
        </w:rPr>
        <w:t>to be healthy, safe, enjoy and achieve, make a positive contribution and achieve economic well-being.</w:t>
      </w:r>
      <w:r w:rsidRPr="00AC6579" w:rsidR="0040335D">
        <w:rPr>
          <w:rFonts w:asciiTheme="minorHAnsi" w:hAnsiTheme="minorHAnsi" w:cstheme="minorHAnsi"/>
          <w:sz w:val="24"/>
          <w:szCs w:val="24"/>
        </w:rPr>
        <w:t xml:space="preserve"> </w:t>
      </w:r>
      <w:r w:rsidRPr="00AC6579">
        <w:rPr>
          <w:rFonts w:asciiTheme="minorHAnsi" w:hAnsiTheme="minorHAnsi" w:cstheme="minorHAnsi"/>
          <w:sz w:val="24"/>
          <w:szCs w:val="24"/>
        </w:rPr>
        <w:t xml:space="preserve">Inclusion is central to our vision and is rooted in our Christian ethos, which values the uniqueness of each individual.  SEND pupils are taught alongside their peers, fostering a sense of belonging and equality. </w:t>
      </w:r>
      <w:r w:rsidRPr="00AC6579" w:rsidR="0049747E">
        <w:rPr>
          <w:rFonts w:asciiTheme="minorHAnsi" w:hAnsiTheme="minorHAnsi" w:cstheme="minorHAnsi"/>
          <w:sz w:val="24"/>
          <w:szCs w:val="24"/>
        </w:rPr>
        <w:t>Our vision of investing in the uni</w:t>
      </w:r>
      <w:r w:rsidRPr="00AC6579" w:rsidR="00E73DA5">
        <w:rPr>
          <w:rFonts w:asciiTheme="minorHAnsi" w:hAnsiTheme="minorHAnsi" w:cstheme="minorHAnsi"/>
          <w:sz w:val="24"/>
          <w:szCs w:val="24"/>
        </w:rPr>
        <w:t xml:space="preserve">queness of </w:t>
      </w:r>
      <w:proofErr w:type="gramStart"/>
      <w:r w:rsidRPr="00AC6579" w:rsidR="00E73DA5">
        <w:rPr>
          <w:rFonts w:asciiTheme="minorHAnsi" w:hAnsiTheme="minorHAnsi" w:cstheme="minorHAnsi"/>
          <w:sz w:val="24"/>
          <w:szCs w:val="24"/>
        </w:rPr>
        <w:t>each individual</w:t>
      </w:r>
      <w:proofErr w:type="gramEnd"/>
      <w:r w:rsidRPr="00AC6579" w:rsidR="00E73DA5">
        <w:rPr>
          <w:rFonts w:asciiTheme="minorHAnsi" w:hAnsiTheme="minorHAnsi" w:cstheme="minorHAnsi"/>
          <w:sz w:val="24"/>
          <w:szCs w:val="24"/>
        </w:rPr>
        <w:t xml:space="preserve"> is lived out </w:t>
      </w:r>
      <w:r w:rsidRPr="00AC6579" w:rsidR="004716E4">
        <w:rPr>
          <w:rFonts w:asciiTheme="minorHAnsi" w:hAnsiTheme="minorHAnsi" w:cstheme="minorHAnsi"/>
          <w:sz w:val="24"/>
          <w:szCs w:val="24"/>
        </w:rPr>
        <w:t xml:space="preserve">– staff </w:t>
      </w:r>
      <w:r w:rsidRPr="00AC6579" w:rsidR="004716E4">
        <w:rPr>
          <w:rFonts w:asciiTheme="minorHAnsi" w:hAnsiTheme="minorHAnsi" w:cstheme="minorHAnsi"/>
          <w:sz w:val="24"/>
          <w:szCs w:val="24"/>
        </w:rPr>
        <w:t xml:space="preserve">are dedicated to understanding </w:t>
      </w:r>
      <w:r w:rsidRPr="00AC6579" w:rsidR="003E7A4D">
        <w:rPr>
          <w:rFonts w:asciiTheme="minorHAnsi" w:hAnsiTheme="minorHAnsi" w:cstheme="minorHAnsi"/>
          <w:sz w:val="24"/>
          <w:szCs w:val="24"/>
        </w:rPr>
        <w:t xml:space="preserve">pupil’s </w:t>
      </w:r>
      <w:r w:rsidRPr="00AC6579" w:rsidR="004716E4">
        <w:rPr>
          <w:rFonts w:asciiTheme="minorHAnsi" w:hAnsiTheme="minorHAnsi" w:cstheme="minorHAnsi"/>
          <w:sz w:val="24"/>
          <w:szCs w:val="24"/>
        </w:rPr>
        <w:t>unique needs and identifying the most effective ways to support them both inside and beyond the classroom. Progress is a fundamental aspect of every lesson</w:t>
      </w:r>
      <w:r w:rsidRPr="00AC6579" w:rsidR="002E6CE8">
        <w:rPr>
          <w:rFonts w:asciiTheme="minorHAnsi" w:hAnsiTheme="minorHAnsi" w:cstheme="minorHAnsi"/>
          <w:sz w:val="24"/>
          <w:szCs w:val="24"/>
        </w:rPr>
        <w:t>. T</w:t>
      </w:r>
      <w:r w:rsidRPr="00AC6579" w:rsidR="004716E4">
        <w:rPr>
          <w:rFonts w:asciiTheme="minorHAnsi" w:hAnsiTheme="minorHAnsi" w:cstheme="minorHAnsi"/>
          <w:sz w:val="24"/>
          <w:szCs w:val="24"/>
        </w:rPr>
        <w:t>herefore, robust quality assurance measures are in place to ensure this is consistently achieved.</w:t>
      </w:r>
      <w:r w:rsidRPr="00AC6579" w:rsidR="002D4DB7">
        <w:rPr>
          <w:rFonts w:asciiTheme="minorHAnsi" w:hAnsiTheme="minorHAnsi" w:cstheme="minorHAnsi"/>
          <w:sz w:val="24"/>
          <w:szCs w:val="24"/>
        </w:rPr>
        <w:t xml:space="preserve"> </w:t>
      </w:r>
      <w:proofErr w:type="gramStart"/>
      <w:r w:rsidRPr="00AC6579">
        <w:rPr>
          <w:rFonts w:asciiTheme="minorHAnsi" w:hAnsiTheme="minorHAnsi" w:cstheme="minorHAnsi"/>
          <w:sz w:val="24"/>
          <w:szCs w:val="24"/>
        </w:rPr>
        <w:t>Our</w:t>
      </w:r>
      <w:proofErr w:type="gramEnd"/>
      <w:r w:rsidRPr="00AC6579">
        <w:rPr>
          <w:rFonts w:asciiTheme="minorHAnsi" w:hAnsiTheme="minorHAnsi" w:cstheme="minorHAnsi"/>
          <w:sz w:val="24"/>
          <w:szCs w:val="24"/>
        </w:rPr>
        <w:t xml:space="preserve"> approach focuses on both academic achievement and holistic development, ensuring that every child is supported to thrive intellectually, emotionally, socially, and spiritually.</w:t>
      </w:r>
    </w:p>
    <w:p w:rsidRPr="00AC6579" w:rsidR="0040335D" w:rsidP="0047679A" w:rsidRDefault="0040335D" w14:paraId="5C1776C0" w14:textId="278A7A2A">
      <w:pPr>
        <w:rPr>
          <w:rFonts w:asciiTheme="majorHAnsi" w:hAnsiTheme="majorHAnsi" w:cstheme="majorHAnsi"/>
          <w:b/>
          <w:bCs/>
          <w:sz w:val="28"/>
          <w:szCs w:val="28"/>
        </w:rPr>
      </w:pPr>
      <w:r w:rsidRPr="00AC6579">
        <w:rPr>
          <w:rFonts w:asciiTheme="majorHAnsi" w:hAnsiTheme="majorHAnsi" w:cstheme="majorHAnsi"/>
          <w:b/>
          <w:bCs/>
          <w:sz w:val="28"/>
          <w:szCs w:val="28"/>
        </w:rPr>
        <w:t>Identification</w:t>
      </w:r>
    </w:p>
    <w:p w:rsidRPr="00AC6579" w:rsidR="0047679A" w:rsidP="0047679A" w:rsidRDefault="0047679A" w14:paraId="7A2BF8C7" w14:textId="4F3A1C2F">
      <w:pPr>
        <w:rPr>
          <w:rFonts w:asciiTheme="minorHAnsi" w:hAnsiTheme="minorHAnsi" w:cstheme="minorHAnsi"/>
          <w:sz w:val="24"/>
          <w:szCs w:val="24"/>
        </w:rPr>
      </w:pPr>
      <w:r w:rsidRPr="00AC6579">
        <w:rPr>
          <w:rFonts w:asciiTheme="minorHAnsi" w:hAnsiTheme="minorHAnsi" w:cstheme="minorHAnsi"/>
          <w:sz w:val="24"/>
          <w:szCs w:val="24"/>
        </w:rPr>
        <w:t>We have a clear and proactive approach to identifying and responding to Special Educational Needs and Disabilities (SEND), recognising that early identification and effective provision are key to improving long-term outcomes for our pupils. Provision for pupils with special educational needs is a shared responsibility across the whole school.</w:t>
      </w:r>
      <w:r w:rsidRPr="00AC6579" w:rsidR="002E6CE8">
        <w:rPr>
          <w:rFonts w:asciiTheme="minorHAnsi" w:hAnsiTheme="minorHAnsi" w:cstheme="minorHAnsi"/>
          <w:sz w:val="24"/>
          <w:szCs w:val="24"/>
        </w:rPr>
        <w:t xml:space="preserve"> </w:t>
      </w:r>
      <w:r w:rsidRPr="00AC6579">
        <w:rPr>
          <w:rFonts w:asciiTheme="minorHAnsi" w:hAnsiTheme="minorHAnsi" w:cstheme="minorHAnsi"/>
          <w:sz w:val="24"/>
          <w:szCs w:val="24"/>
        </w:rPr>
        <w:t>The Academy Council, Headteacher, SENDCO, class teachers, teaching assistants, and all other staff play vital roles in ensuring inclusive and effective support. Every member of the team contributes to the day-to-day implementation of SEND provision, working collaboratively to meet the diverse needs of our pupils.</w:t>
      </w:r>
    </w:p>
    <w:p w:rsidRPr="00AC6579" w:rsidR="003F3386" w:rsidP="0047679A" w:rsidRDefault="00EF0CD7" w14:paraId="0CAA79DE" w14:textId="67234755">
      <w:pPr>
        <w:rPr>
          <w:rFonts w:asciiTheme="majorHAnsi" w:hAnsiTheme="majorHAnsi" w:cstheme="majorHAnsi"/>
          <w:b/>
          <w:bCs/>
          <w:sz w:val="28"/>
          <w:szCs w:val="28"/>
        </w:rPr>
      </w:pPr>
      <w:r w:rsidRPr="00AC6579">
        <w:rPr>
          <w:rFonts w:asciiTheme="majorHAnsi" w:hAnsiTheme="majorHAnsi" w:cstheme="majorHAnsi"/>
          <w:b/>
          <w:bCs/>
          <w:sz w:val="28"/>
          <w:szCs w:val="28"/>
        </w:rPr>
        <w:t xml:space="preserve">Types of SEND </w:t>
      </w:r>
    </w:p>
    <w:p w:rsidRPr="00AC6579" w:rsidR="00CD5C8F" w:rsidP="0047679A" w:rsidRDefault="003F3386" w14:paraId="31A2F218" w14:textId="74F77063">
      <w:pPr>
        <w:rPr>
          <w:rFonts w:asciiTheme="minorHAnsi" w:hAnsiTheme="minorHAnsi" w:cstheme="minorHAnsi"/>
          <w:sz w:val="24"/>
          <w:szCs w:val="24"/>
        </w:rPr>
      </w:pPr>
      <w:r w:rsidRPr="00AC6579">
        <w:rPr>
          <w:rFonts w:asciiTheme="minorHAnsi" w:hAnsiTheme="minorHAnsi" w:cstheme="minorHAnsi"/>
          <w:sz w:val="24"/>
          <w:szCs w:val="24"/>
        </w:rPr>
        <w:t>The Special Educational Needs and Disability (SEND) Code of Practice (2014) identifies four broad areas of need</w:t>
      </w:r>
      <w:r w:rsidRPr="00AC6579" w:rsidR="00463044">
        <w:rPr>
          <w:rFonts w:asciiTheme="minorHAnsi" w:hAnsiTheme="minorHAnsi" w:cstheme="minorHAnsi"/>
          <w:sz w:val="24"/>
          <w:szCs w:val="24"/>
        </w:rPr>
        <w:t xml:space="preserve">: communication and interaction, cognition and learning, </w:t>
      </w:r>
      <w:r w:rsidRPr="00AC6579" w:rsidR="00F52111">
        <w:rPr>
          <w:rFonts w:asciiTheme="minorHAnsi" w:hAnsiTheme="minorHAnsi" w:cstheme="minorHAnsi"/>
          <w:sz w:val="24"/>
          <w:szCs w:val="24"/>
        </w:rPr>
        <w:t>social, emotional and mental health</w:t>
      </w:r>
      <w:r w:rsidRPr="00AC6579" w:rsidR="005678FC">
        <w:rPr>
          <w:rFonts w:asciiTheme="minorHAnsi" w:hAnsiTheme="minorHAnsi" w:cstheme="minorHAnsi"/>
          <w:sz w:val="24"/>
          <w:szCs w:val="24"/>
        </w:rPr>
        <w:t xml:space="preserve"> and </w:t>
      </w:r>
      <w:r w:rsidRPr="00AC6579" w:rsidR="00F52111">
        <w:rPr>
          <w:rFonts w:asciiTheme="minorHAnsi" w:hAnsiTheme="minorHAnsi" w:cstheme="minorHAnsi"/>
          <w:sz w:val="24"/>
          <w:szCs w:val="24"/>
        </w:rPr>
        <w:t xml:space="preserve">sensory/physical needs. </w:t>
      </w:r>
      <w:r w:rsidRPr="00AC6579">
        <w:rPr>
          <w:rFonts w:asciiTheme="minorHAnsi" w:hAnsiTheme="minorHAnsi" w:cstheme="minorHAnsi"/>
          <w:sz w:val="24"/>
          <w:szCs w:val="24"/>
        </w:rPr>
        <w:t xml:space="preserve"> The aim of identification is to determine the actions the school should take, rather than to place a pupil into a fixed category. </w:t>
      </w:r>
      <w:r w:rsidRPr="00AC6579" w:rsidR="00662127">
        <w:rPr>
          <w:rFonts w:asciiTheme="minorHAnsi" w:hAnsiTheme="minorHAnsi" w:cstheme="minorHAnsi"/>
          <w:sz w:val="24"/>
          <w:szCs w:val="24"/>
        </w:rPr>
        <w:t>Many</w:t>
      </w:r>
      <w:r w:rsidRPr="00AC6579">
        <w:rPr>
          <w:rFonts w:asciiTheme="minorHAnsi" w:hAnsiTheme="minorHAnsi" w:cstheme="minorHAnsi"/>
          <w:sz w:val="24"/>
          <w:szCs w:val="24"/>
        </w:rPr>
        <w:t xml:space="preserve"> children and young people have needs that span multiple areas, and these needs may evolve over time.</w:t>
      </w:r>
    </w:p>
    <w:p w:rsidRPr="00AC6579" w:rsidR="005F06C3" w:rsidP="00E21382" w:rsidRDefault="00E21382" w14:paraId="39BC8DF9" w14:textId="77777777">
      <w:pPr>
        <w:rPr>
          <w:rFonts w:asciiTheme="majorHAnsi" w:hAnsiTheme="majorHAnsi" w:cstheme="majorHAnsi"/>
          <w:b/>
          <w:bCs/>
          <w:sz w:val="28"/>
          <w:szCs w:val="28"/>
        </w:rPr>
      </w:pPr>
      <w:r w:rsidRPr="00E21382">
        <w:rPr>
          <w:rFonts w:asciiTheme="majorHAnsi" w:hAnsiTheme="majorHAnsi" w:cstheme="majorHAnsi"/>
          <w:b/>
          <w:bCs/>
          <w:sz w:val="28"/>
          <w:szCs w:val="28"/>
        </w:rPr>
        <w:lastRenderedPageBreak/>
        <w:t>Communication and Interaction Needs</w:t>
      </w:r>
    </w:p>
    <w:p w:rsidRPr="00AC6579" w:rsidR="00BB5D15" w:rsidP="005F06C3" w:rsidRDefault="005F06C3" w14:paraId="6992A5B6" w14:textId="77777777">
      <w:pPr>
        <w:rPr>
          <w:rFonts w:asciiTheme="minorHAnsi" w:hAnsiTheme="minorHAnsi" w:cstheme="minorHAnsi"/>
          <w:sz w:val="24"/>
          <w:szCs w:val="24"/>
        </w:rPr>
      </w:pPr>
      <w:r w:rsidRPr="00AC6579">
        <w:rPr>
          <w:rFonts w:asciiTheme="minorHAnsi" w:hAnsiTheme="minorHAnsi" w:cstheme="minorHAnsi"/>
          <w:sz w:val="24"/>
          <w:szCs w:val="24"/>
        </w:rPr>
        <w:t>Children and young people with speech, language and communication needs (SLCN) experience challenges in interacting and expressing themselves. This may involve difficulty in articulating what they want to say, understanding what others are saying, or applying the social rules of communication effectively.</w:t>
      </w:r>
      <w:r w:rsidRPr="00AC6579" w:rsidR="00214A4A">
        <w:rPr>
          <w:rFonts w:asciiTheme="minorHAnsi" w:hAnsiTheme="minorHAnsi" w:cstheme="minorHAnsi"/>
          <w:sz w:val="24"/>
          <w:szCs w:val="24"/>
        </w:rPr>
        <w:t xml:space="preserve"> They may </w:t>
      </w:r>
      <w:r w:rsidRPr="00AC6579" w:rsidR="001D131C">
        <w:rPr>
          <w:rFonts w:asciiTheme="minorHAnsi" w:hAnsiTheme="minorHAnsi" w:cstheme="minorHAnsi"/>
          <w:sz w:val="24"/>
          <w:szCs w:val="24"/>
        </w:rPr>
        <w:t xml:space="preserve">experience some or </w:t>
      </w:r>
      <w:proofErr w:type="gramStart"/>
      <w:r w:rsidRPr="00AC6579" w:rsidR="001D131C">
        <w:rPr>
          <w:rFonts w:asciiTheme="minorHAnsi" w:hAnsiTheme="minorHAnsi" w:cstheme="minorHAnsi"/>
          <w:sz w:val="24"/>
          <w:szCs w:val="24"/>
        </w:rPr>
        <w:t>all of</w:t>
      </w:r>
      <w:proofErr w:type="gramEnd"/>
      <w:r w:rsidRPr="00AC6579" w:rsidR="001D131C">
        <w:rPr>
          <w:rFonts w:asciiTheme="minorHAnsi" w:hAnsiTheme="minorHAnsi" w:cstheme="minorHAnsi"/>
          <w:sz w:val="24"/>
          <w:szCs w:val="24"/>
        </w:rPr>
        <w:t xml:space="preserve"> these challenges and their needs will </w:t>
      </w:r>
      <w:r w:rsidRPr="00AC6579" w:rsidR="00D10150">
        <w:rPr>
          <w:rFonts w:asciiTheme="minorHAnsi" w:hAnsiTheme="minorHAnsi" w:cstheme="minorHAnsi"/>
          <w:sz w:val="24"/>
          <w:szCs w:val="24"/>
        </w:rPr>
        <w:t>change over time.</w:t>
      </w:r>
    </w:p>
    <w:p w:rsidRPr="00AC6579" w:rsidR="00B75077" w:rsidP="005F06C3" w:rsidRDefault="00BB5D15" w14:paraId="021D12D8" w14:textId="77777777">
      <w:pPr>
        <w:rPr>
          <w:rFonts w:asciiTheme="minorHAnsi" w:hAnsiTheme="minorHAnsi" w:cstheme="minorHAnsi"/>
          <w:sz w:val="24"/>
          <w:szCs w:val="24"/>
        </w:rPr>
      </w:pPr>
      <w:r w:rsidRPr="00AC6579">
        <w:rPr>
          <w:rFonts w:asciiTheme="minorHAnsi" w:hAnsiTheme="minorHAnsi" w:cstheme="minorHAnsi"/>
          <w:sz w:val="24"/>
          <w:szCs w:val="24"/>
        </w:rPr>
        <w:t xml:space="preserve">Children and young people with </w:t>
      </w:r>
      <w:proofErr w:type="gramStart"/>
      <w:r w:rsidRPr="00AC6579">
        <w:rPr>
          <w:rFonts w:asciiTheme="minorHAnsi" w:hAnsiTheme="minorHAnsi" w:cstheme="minorHAnsi"/>
          <w:sz w:val="24"/>
          <w:szCs w:val="24"/>
        </w:rPr>
        <w:t>Autism Spectrum Disorder</w:t>
      </w:r>
      <w:proofErr w:type="gramEnd"/>
      <w:r w:rsidRPr="00AC6579">
        <w:rPr>
          <w:rFonts w:asciiTheme="minorHAnsi" w:hAnsiTheme="minorHAnsi" w:cstheme="minorHAnsi"/>
          <w:sz w:val="24"/>
          <w:szCs w:val="24"/>
        </w:rPr>
        <w:t xml:space="preserve"> (ASD), including Asperger’s Syndrome, often experience challenges with social interaction. They may also have difficulties with language, communication, and imaginative thinking, which can affect how they relate to others. </w:t>
      </w:r>
      <w:r w:rsidRPr="00AC6579" w:rsidR="000F4F4D">
        <w:rPr>
          <w:rFonts w:asciiTheme="minorHAnsi" w:hAnsiTheme="minorHAnsi" w:cstheme="minorHAnsi"/>
          <w:sz w:val="24"/>
          <w:szCs w:val="24"/>
        </w:rPr>
        <w:t xml:space="preserve">At St Mary’s we </w:t>
      </w:r>
      <w:r w:rsidRPr="00AC6579">
        <w:rPr>
          <w:rFonts w:asciiTheme="minorHAnsi" w:hAnsiTheme="minorHAnsi" w:cstheme="minorHAnsi"/>
          <w:sz w:val="24"/>
          <w:szCs w:val="24"/>
        </w:rPr>
        <w:t>support these pupils through tailored strategies such as structured routines, clear visual aids, social skills programmes, and personalised learning plans. Staff receive ongoing training to understand individual needs and work closely with families and external specialists to ensure consistent and effective support.</w:t>
      </w:r>
    </w:p>
    <w:p w:rsidRPr="00AC6579" w:rsidR="00B75077" w:rsidP="005F06C3" w:rsidRDefault="00B75077" w14:paraId="10319F0E" w14:textId="77777777">
      <w:pPr>
        <w:rPr>
          <w:rFonts w:asciiTheme="majorHAnsi" w:hAnsiTheme="majorHAnsi" w:cstheme="majorHAnsi"/>
          <w:b/>
          <w:bCs/>
          <w:sz w:val="28"/>
          <w:szCs w:val="28"/>
        </w:rPr>
      </w:pPr>
      <w:r w:rsidRPr="00AC6579">
        <w:rPr>
          <w:rFonts w:asciiTheme="majorHAnsi" w:hAnsiTheme="majorHAnsi" w:cstheme="majorHAnsi"/>
          <w:b/>
          <w:bCs/>
          <w:sz w:val="28"/>
          <w:szCs w:val="28"/>
        </w:rPr>
        <w:t>Cognition and Learning Needs</w:t>
      </w:r>
    </w:p>
    <w:p w:rsidRPr="00AC6579" w:rsidR="008A7031" w:rsidP="00A918BE" w:rsidRDefault="00B75077" w14:paraId="1308F52A" w14:textId="0650B713">
      <w:pPr>
        <w:tabs>
          <w:tab w:val="num" w:pos="720"/>
        </w:tabs>
        <w:rPr>
          <w:rFonts w:asciiTheme="minorHAnsi" w:hAnsiTheme="minorHAnsi" w:cstheme="minorHAnsi"/>
          <w:sz w:val="24"/>
          <w:szCs w:val="24"/>
        </w:rPr>
      </w:pPr>
      <w:r w:rsidRPr="00B75077">
        <w:rPr>
          <w:rFonts w:asciiTheme="minorHAnsi" w:hAnsiTheme="minorHAnsi" w:cstheme="minorHAnsi"/>
          <w:sz w:val="24"/>
          <w:szCs w:val="24"/>
        </w:rPr>
        <w:t xml:space="preserve">Support for learning difficulties may be required when children and young people progress at a slower pace than their peers, even when lessons are appropriately differentiated. Learning difficulties encompass a broad spectrum of needs, </w:t>
      </w:r>
      <w:r w:rsidRPr="00AC6579" w:rsidR="008A7031">
        <w:rPr>
          <w:rFonts w:asciiTheme="minorHAnsi" w:hAnsiTheme="minorHAnsi" w:cstheme="minorHAnsi"/>
          <w:sz w:val="24"/>
          <w:szCs w:val="24"/>
        </w:rPr>
        <w:t>including</w:t>
      </w:r>
      <w:r w:rsidRPr="00AC6579" w:rsidR="00760B54">
        <w:rPr>
          <w:rFonts w:asciiTheme="minorHAnsi" w:hAnsiTheme="minorHAnsi" w:cstheme="minorHAnsi"/>
          <w:sz w:val="24"/>
          <w:szCs w:val="24"/>
        </w:rPr>
        <w:t xml:space="preserve"> </w:t>
      </w:r>
      <w:r w:rsidRPr="00B75077">
        <w:rPr>
          <w:rFonts w:asciiTheme="minorHAnsi" w:hAnsiTheme="minorHAnsi" w:cstheme="minorHAnsi"/>
          <w:sz w:val="24"/>
          <w:szCs w:val="24"/>
        </w:rPr>
        <w:t>Moderate Learning Difficulties (MLD)</w:t>
      </w:r>
      <w:r w:rsidRPr="00AC6579" w:rsidR="00760B54">
        <w:rPr>
          <w:rFonts w:asciiTheme="minorHAnsi" w:hAnsiTheme="minorHAnsi" w:cstheme="minorHAnsi"/>
          <w:sz w:val="24"/>
          <w:szCs w:val="24"/>
        </w:rPr>
        <w:t xml:space="preserve"> where pupils </w:t>
      </w:r>
      <w:r w:rsidRPr="00B75077">
        <w:rPr>
          <w:rFonts w:asciiTheme="minorHAnsi" w:hAnsiTheme="minorHAnsi" w:cstheme="minorHAnsi"/>
          <w:sz w:val="24"/>
          <w:szCs w:val="24"/>
        </w:rPr>
        <w:t>may need targeted support in specific areas of the curriculum</w:t>
      </w:r>
      <w:r w:rsidRPr="00AC6579" w:rsidR="00784D7F">
        <w:rPr>
          <w:rFonts w:asciiTheme="minorHAnsi" w:hAnsiTheme="minorHAnsi" w:cstheme="minorHAnsi"/>
          <w:sz w:val="24"/>
          <w:szCs w:val="24"/>
        </w:rPr>
        <w:t xml:space="preserve"> and </w:t>
      </w:r>
      <w:r w:rsidRPr="00B75077">
        <w:rPr>
          <w:rFonts w:asciiTheme="minorHAnsi" w:hAnsiTheme="minorHAnsi" w:cstheme="minorHAnsi"/>
          <w:sz w:val="24"/>
          <w:szCs w:val="24"/>
        </w:rPr>
        <w:t xml:space="preserve">Specific Learning Difficulties (SpLD): </w:t>
      </w:r>
      <w:r w:rsidRPr="00AC6579" w:rsidR="008A7031">
        <w:rPr>
          <w:rFonts w:asciiTheme="minorHAnsi" w:hAnsiTheme="minorHAnsi" w:cstheme="minorHAnsi"/>
          <w:sz w:val="24"/>
          <w:szCs w:val="24"/>
        </w:rPr>
        <w:t>t</w:t>
      </w:r>
      <w:r w:rsidRPr="00B75077">
        <w:rPr>
          <w:rFonts w:asciiTheme="minorHAnsi" w:hAnsiTheme="minorHAnsi" w:cstheme="minorHAnsi"/>
          <w:sz w:val="24"/>
          <w:szCs w:val="24"/>
        </w:rPr>
        <w:t xml:space="preserve">hese affect one or more </w:t>
      </w:r>
      <w:r w:rsidRPr="00AC6579" w:rsidR="00383FD4">
        <w:rPr>
          <w:rFonts w:asciiTheme="minorHAnsi" w:hAnsiTheme="minorHAnsi" w:cstheme="minorHAnsi"/>
          <w:sz w:val="24"/>
          <w:szCs w:val="24"/>
        </w:rPr>
        <w:t>aspects</w:t>
      </w:r>
      <w:r w:rsidRPr="00B75077">
        <w:rPr>
          <w:rFonts w:asciiTheme="minorHAnsi" w:hAnsiTheme="minorHAnsi" w:cstheme="minorHAnsi"/>
          <w:sz w:val="24"/>
          <w:szCs w:val="24"/>
        </w:rPr>
        <w:t xml:space="preserve"> of learning and include conditions such as dyslexia, dyscalculia, and dyspraxia.</w:t>
      </w:r>
      <w:r w:rsidRPr="00AC6579" w:rsidR="00347887">
        <w:rPr>
          <w:rFonts w:asciiTheme="minorHAnsi" w:hAnsiTheme="minorHAnsi" w:cstheme="minorHAnsi"/>
          <w:sz w:val="24"/>
          <w:szCs w:val="24"/>
        </w:rPr>
        <w:t xml:space="preserve"> </w:t>
      </w:r>
    </w:p>
    <w:p w:rsidRPr="00AC6579" w:rsidR="00662127" w:rsidP="006A769B" w:rsidRDefault="00A918BE" w14:paraId="058E9B84" w14:textId="77777777">
      <w:pPr>
        <w:tabs>
          <w:tab w:val="num" w:pos="720"/>
        </w:tabs>
        <w:rPr>
          <w:rFonts w:asciiTheme="minorHAnsi" w:hAnsiTheme="minorHAnsi" w:cstheme="minorHAnsi"/>
          <w:sz w:val="24"/>
          <w:szCs w:val="24"/>
        </w:rPr>
      </w:pPr>
      <w:r w:rsidRPr="00AC6579">
        <w:rPr>
          <w:rFonts w:asciiTheme="minorHAnsi" w:hAnsiTheme="minorHAnsi" w:cstheme="minorHAnsi"/>
          <w:sz w:val="24"/>
          <w:szCs w:val="24"/>
        </w:rPr>
        <w:t xml:space="preserve">At St Mary’s pupils may be supported by one or more of the following approaches: </w:t>
      </w:r>
    </w:p>
    <w:p w:rsidRPr="00AC6579" w:rsidR="00662127" w:rsidP="00662127" w:rsidRDefault="00662127" w14:paraId="20550C3F" w14:textId="77777777">
      <w:pPr>
        <w:pStyle w:val="ListParagraph"/>
        <w:numPr>
          <w:ilvl w:val="0"/>
          <w:numId w:val="88"/>
        </w:numPr>
        <w:tabs>
          <w:tab w:val="num" w:pos="720"/>
        </w:tabs>
        <w:rPr>
          <w:rFonts w:cstheme="minorHAnsi"/>
          <w:sz w:val="24"/>
          <w:szCs w:val="24"/>
        </w:rPr>
      </w:pPr>
      <w:r w:rsidRPr="00AC6579">
        <w:rPr>
          <w:rFonts w:cstheme="minorHAnsi"/>
          <w:sz w:val="24"/>
          <w:szCs w:val="24"/>
        </w:rPr>
        <w:t xml:space="preserve">Differentiated Teaching: Breaking tasks into smaller steps, using visual aids, and providing clear, simple instructions. </w:t>
      </w:r>
    </w:p>
    <w:p w:rsidRPr="00AC6579" w:rsidR="00662127" w:rsidP="00662127" w:rsidRDefault="00662127" w14:paraId="0352B17E" w14:textId="77777777">
      <w:pPr>
        <w:pStyle w:val="ListParagraph"/>
        <w:numPr>
          <w:ilvl w:val="0"/>
          <w:numId w:val="88"/>
        </w:numPr>
        <w:tabs>
          <w:tab w:val="num" w:pos="720"/>
        </w:tabs>
        <w:rPr>
          <w:rFonts w:cstheme="minorHAnsi"/>
          <w:sz w:val="24"/>
          <w:szCs w:val="24"/>
        </w:rPr>
      </w:pPr>
      <w:r w:rsidRPr="00AC6579">
        <w:rPr>
          <w:rFonts w:cstheme="minorHAnsi"/>
          <w:sz w:val="24"/>
          <w:szCs w:val="24"/>
        </w:rPr>
        <w:t>Multi-Sensory Approaches</w:t>
      </w:r>
      <w:r w:rsidRPr="00AC6579">
        <w:rPr>
          <w:rFonts w:cstheme="minorHAnsi"/>
          <w:b/>
          <w:bCs/>
          <w:sz w:val="24"/>
          <w:szCs w:val="24"/>
        </w:rPr>
        <w:t>:</w:t>
      </w:r>
      <w:r w:rsidRPr="00AC6579">
        <w:rPr>
          <w:rFonts w:cstheme="minorHAnsi"/>
          <w:sz w:val="24"/>
          <w:szCs w:val="24"/>
        </w:rPr>
        <w:t xml:space="preserve"> Incorporating visual, auditory, and kinaesthetic learning activities to reinforce understanding. </w:t>
      </w:r>
    </w:p>
    <w:p w:rsidRPr="00AC6579" w:rsidR="00662127" w:rsidP="00662127" w:rsidRDefault="00662127" w14:paraId="204585B7" w14:textId="77777777">
      <w:pPr>
        <w:pStyle w:val="ListParagraph"/>
        <w:numPr>
          <w:ilvl w:val="0"/>
          <w:numId w:val="88"/>
        </w:numPr>
        <w:tabs>
          <w:tab w:val="num" w:pos="720"/>
        </w:tabs>
        <w:rPr>
          <w:rFonts w:cstheme="minorHAnsi"/>
          <w:sz w:val="24"/>
          <w:szCs w:val="24"/>
        </w:rPr>
      </w:pPr>
      <w:r w:rsidRPr="00AC6579">
        <w:rPr>
          <w:rFonts w:cstheme="minorHAnsi"/>
          <w:sz w:val="24"/>
          <w:szCs w:val="24"/>
        </w:rPr>
        <w:t xml:space="preserve">Assistive Technology: Using tools such as text-to-speech software, word processors, and interactive learning apps. </w:t>
      </w:r>
    </w:p>
    <w:p w:rsidRPr="00AC6579" w:rsidR="00662127" w:rsidP="00662127" w:rsidRDefault="00662127" w14:paraId="19590E75" w14:textId="77777777">
      <w:pPr>
        <w:pStyle w:val="ListParagraph"/>
        <w:numPr>
          <w:ilvl w:val="0"/>
          <w:numId w:val="88"/>
        </w:numPr>
        <w:tabs>
          <w:tab w:val="num" w:pos="720"/>
        </w:tabs>
        <w:rPr>
          <w:rFonts w:cstheme="minorHAnsi"/>
          <w:sz w:val="24"/>
          <w:szCs w:val="24"/>
        </w:rPr>
      </w:pPr>
      <w:r w:rsidRPr="00AC6579">
        <w:rPr>
          <w:rFonts w:cstheme="minorHAnsi"/>
          <w:sz w:val="24"/>
          <w:szCs w:val="24"/>
        </w:rPr>
        <w:t xml:space="preserve">Targeted Interventions: Implementing structured programmes for literacy, numeracy, and motor skills development. </w:t>
      </w:r>
    </w:p>
    <w:p w:rsidRPr="00AC6579" w:rsidR="00662127" w:rsidP="00146AE0" w:rsidRDefault="00662127" w14:paraId="3A04865A" w14:textId="77777777">
      <w:pPr>
        <w:pStyle w:val="ListParagraph"/>
        <w:numPr>
          <w:ilvl w:val="0"/>
          <w:numId w:val="88"/>
        </w:numPr>
        <w:tabs>
          <w:tab w:val="num" w:pos="720"/>
        </w:tabs>
        <w:rPr>
          <w:rFonts w:cstheme="minorHAnsi"/>
          <w:sz w:val="24"/>
          <w:szCs w:val="24"/>
        </w:rPr>
      </w:pPr>
      <w:r w:rsidRPr="00AC6579">
        <w:rPr>
          <w:rFonts w:cstheme="minorHAnsi"/>
          <w:sz w:val="24"/>
          <w:szCs w:val="24"/>
        </w:rPr>
        <w:t xml:space="preserve">Regular Assessment and Feedback: Monitoring progress closely and adapting strategies as needed. </w:t>
      </w:r>
    </w:p>
    <w:p w:rsidRPr="00AC6579" w:rsidR="00662127" w:rsidP="00662127" w:rsidRDefault="00662127" w14:paraId="204F9A80" w14:textId="77777777">
      <w:pPr>
        <w:pStyle w:val="ListParagraph"/>
        <w:numPr>
          <w:ilvl w:val="0"/>
          <w:numId w:val="88"/>
        </w:numPr>
        <w:tabs>
          <w:tab w:val="num" w:pos="720"/>
        </w:tabs>
        <w:rPr>
          <w:rFonts w:cstheme="minorHAnsi"/>
          <w:sz w:val="24"/>
          <w:szCs w:val="24"/>
        </w:rPr>
      </w:pPr>
      <w:r w:rsidRPr="00662127">
        <w:rPr>
          <w:rFonts w:cstheme="minorHAnsi"/>
          <w:sz w:val="24"/>
          <w:szCs w:val="24"/>
        </w:rPr>
        <w:t>Collaboration with Specialists</w:t>
      </w:r>
      <w:r w:rsidRPr="00662127">
        <w:rPr>
          <w:rFonts w:cstheme="minorHAnsi"/>
          <w:b/>
          <w:bCs/>
          <w:sz w:val="24"/>
          <w:szCs w:val="24"/>
        </w:rPr>
        <w:t>:</w:t>
      </w:r>
      <w:r w:rsidRPr="00662127">
        <w:rPr>
          <w:rFonts w:cstheme="minorHAnsi"/>
          <w:sz w:val="24"/>
          <w:szCs w:val="24"/>
        </w:rPr>
        <w:t xml:space="preserve"> Working with speech and language therapists, occupational therapists, and educational psychologists. </w:t>
      </w:r>
    </w:p>
    <w:p w:rsidRPr="00AC6579" w:rsidR="00662127" w:rsidP="003B7B29" w:rsidRDefault="00662127" w14:paraId="3B6CF05F" w14:textId="7A82281B">
      <w:pPr>
        <w:pStyle w:val="ListParagraph"/>
        <w:numPr>
          <w:ilvl w:val="0"/>
          <w:numId w:val="88"/>
        </w:numPr>
        <w:tabs>
          <w:tab w:val="num" w:pos="720"/>
        </w:tabs>
        <w:rPr>
          <w:rFonts w:cstheme="minorHAnsi"/>
          <w:sz w:val="24"/>
          <w:szCs w:val="24"/>
        </w:rPr>
      </w:pPr>
      <w:r w:rsidRPr="00AC6579">
        <w:rPr>
          <w:rFonts w:cstheme="minorHAnsi"/>
          <w:sz w:val="24"/>
          <w:szCs w:val="24"/>
        </w:rPr>
        <w:t xml:space="preserve">Supportive Environment: Providing quiet spaces, </w:t>
      </w:r>
      <w:r w:rsidRPr="00AC6579">
        <w:rPr>
          <w:rFonts w:cstheme="minorHAnsi"/>
          <w:sz w:val="24"/>
          <w:szCs w:val="24"/>
        </w:rPr>
        <w:t xml:space="preserve">making use of our wonderful outdoor area, </w:t>
      </w:r>
      <w:r w:rsidRPr="00AC6579">
        <w:rPr>
          <w:rFonts w:cstheme="minorHAnsi"/>
          <w:sz w:val="24"/>
          <w:szCs w:val="24"/>
        </w:rPr>
        <w:t xml:space="preserve">reducing distractions, and ensuring accessible resources. </w:t>
      </w:r>
    </w:p>
    <w:p w:rsidRPr="00AC6579" w:rsidR="00662127" w:rsidP="003B7B29" w:rsidRDefault="00662127" w14:paraId="1CC01575" w14:textId="77777777">
      <w:pPr>
        <w:pStyle w:val="ListParagraph"/>
        <w:numPr>
          <w:ilvl w:val="0"/>
          <w:numId w:val="88"/>
        </w:numPr>
        <w:tabs>
          <w:tab w:val="num" w:pos="720"/>
        </w:tabs>
        <w:rPr>
          <w:rFonts w:cstheme="minorHAnsi"/>
          <w:sz w:val="24"/>
          <w:szCs w:val="24"/>
        </w:rPr>
      </w:pPr>
      <w:r w:rsidRPr="00AC6579">
        <w:rPr>
          <w:rFonts w:cstheme="minorHAnsi"/>
          <w:sz w:val="24"/>
          <w:szCs w:val="24"/>
        </w:rPr>
        <w:t>Parental Engagement: Sharing strategies with families to reinforce learning at home.</w:t>
      </w:r>
    </w:p>
    <w:p w:rsidRPr="00AC6579" w:rsidR="005678FC" w:rsidP="00383FD4" w:rsidRDefault="005678FC" w14:paraId="0845BEDE" w14:textId="27920C94">
      <w:pPr>
        <w:tabs>
          <w:tab w:val="num" w:pos="720"/>
        </w:tabs>
        <w:rPr>
          <w:rFonts w:asciiTheme="majorHAnsi" w:hAnsiTheme="majorHAnsi" w:cstheme="majorHAnsi"/>
          <w:b/>
          <w:bCs/>
          <w:sz w:val="28"/>
          <w:szCs w:val="28"/>
        </w:rPr>
      </w:pPr>
      <w:r w:rsidRPr="00AC6579">
        <w:rPr>
          <w:rFonts w:asciiTheme="majorHAnsi" w:hAnsiTheme="majorHAnsi" w:cstheme="majorHAnsi"/>
          <w:b/>
          <w:bCs/>
          <w:sz w:val="28"/>
          <w:szCs w:val="28"/>
        </w:rPr>
        <w:lastRenderedPageBreak/>
        <w:t>S</w:t>
      </w:r>
      <w:r w:rsidRPr="00AC6579">
        <w:rPr>
          <w:rFonts w:asciiTheme="majorHAnsi" w:hAnsiTheme="majorHAnsi" w:cstheme="majorHAnsi"/>
          <w:b/>
          <w:bCs/>
          <w:sz w:val="28"/>
          <w:szCs w:val="28"/>
        </w:rPr>
        <w:t xml:space="preserve">ocial, </w:t>
      </w:r>
      <w:r w:rsidRPr="00AC6579">
        <w:rPr>
          <w:rFonts w:asciiTheme="majorHAnsi" w:hAnsiTheme="majorHAnsi" w:cstheme="majorHAnsi"/>
          <w:b/>
          <w:bCs/>
          <w:sz w:val="28"/>
          <w:szCs w:val="28"/>
        </w:rPr>
        <w:t>E</w:t>
      </w:r>
      <w:r w:rsidRPr="00AC6579">
        <w:rPr>
          <w:rFonts w:asciiTheme="majorHAnsi" w:hAnsiTheme="majorHAnsi" w:cstheme="majorHAnsi"/>
          <w:b/>
          <w:bCs/>
          <w:sz w:val="28"/>
          <w:szCs w:val="28"/>
        </w:rPr>
        <w:t xml:space="preserve">motional and </w:t>
      </w:r>
      <w:r w:rsidRPr="00AC6579">
        <w:rPr>
          <w:rFonts w:asciiTheme="majorHAnsi" w:hAnsiTheme="majorHAnsi" w:cstheme="majorHAnsi"/>
          <w:b/>
          <w:bCs/>
          <w:sz w:val="28"/>
          <w:szCs w:val="28"/>
        </w:rPr>
        <w:t>M</w:t>
      </w:r>
      <w:r w:rsidRPr="00AC6579">
        <w:rPr>
          <w:rFonts w:asciiTheme="majorHAnsi" w:hAnsiTheme="majorHAnsi" w:cstheme="majorHAnsi"/>
          <w:b/>
          <w:bCs/>
          <w:sz w:val="28"/>
          <w:szCs w:val="28"/>
        </w:rPr>
        <w:t xml:space="preserve">ental </w:t>
      </w:r>
      <w:r w:rsidRPr="00AC6579">
        <w:rPr>
          <w:rFonts w:asciiTheme="majorHAnsi" w:hAnsiTheme="majorHAnsi" w:cstheme="majorHAnsi"/>
          <w:b/>
          <w:bCs/>
          <w:sz w:val="28"/>
          <w:szCs w:val="28"/>
        </w:rPr>
        <w:t>H</w:t>
      </w:r>
      <w:r w:rsidRPr="00AC6579">
        <w:rPr>
          <w:rFonts w:asciiTheme="majorHAnsi" w:hAnsiTheme="majorHAnsi" w:cstheme="majorHAnsi"/>
          <w:b/>
          <w:bCs/>
          <w:sz w:val="28"/>
          <w:szCs w:val="28"/>
        </w:rPr>
        <w:t>ealth</w:t>
      </w:r>
      <w:r w:rsidRPr="00AC6579">
        <w:rPr>
          <w:rFonts w:asciiTheme="majorHAnsi" w:hAnsiTheme="majorHAnsi" w:cstheme="majorHAnsi"/>
          <w:b/>
          <w:bCs/>
          <w:sz w:val="28"/>
          <w:szCs w:val="28"/>
        </w:rPr>
        <w:t xml:space="preserve"> Needs.</w:t>
      </w:r>
    </w:p>
    <w:p w:rsidRPr="00AC6579" w:rsidR="005678FC" w:rsidP="00383FD4" w:rsidRDefault="00E8202E" w14:paraId="00443BF2" w14:textId="4F21F3C0">
      <w:pPr>
        <w:tabs>
          <w:tab w:val="num" w:pos="720"/>
        </w:tabs>
        <w:rPr>
          <w:rFonts w:asciiTheme="minorHAnsi" w:hAnsiTheme="minorHAnsi" w:cstheme="minorHAnsi"/>
          <w:sz w:val="24"/>
          <w:szCs w:val="24"/>
        </w:rPr>
      </w:pPr>
      <w:r w:rsidRPr="00AC6579">
        <w:rPr>
          <w:rFonts w:asciiTheme="minorHAnsi" w:hAnsiTheme="minorHAnsi" w:cstheme="minorHAnsi"/>
          <w:sz w:val="24"/>
          <w:szCs w:val="24"/>
        </w:rPr>
        <w:t>Children and young people with Social, Emotional and Mental Health Needs</w:t>
      </w:r>
      <w:r w:rsidRPr="00AC6579">
        <w:rPr>
          <w:rFonts w:asciiTheme="minorHAnsi" w:hAnsiTheme="minorHAnsi" w:cstheme="minorHAnsi"/>
          <w:sz w:val="24"/>
          <w:szCs w:val="24"/>
        </w:rPr>
        <w:t xml:space="preserve"> (</w:t>
      </w:r>
      <w:r w:rsidRPr="00AC6579">
        <w:rPr>
          <w:rFonts w:asciiTheme="minorHAnsi" w:hAnsiTheme="minorHAnsi" w:cstheme="minorHAnsi"/>
          <w:sz w:val="24"/>
          <w:szCs w:val="24"/>
        </w:rPr>
        <w:t>SEMH</w:t>
      </w:r>
      <w:r w:rsidRPr="00AC6579">
        <w:rPr>
          <w:rFonts w:asciiTheme="minorHAnsi" w:hAnsiTheme="minorHAnsi" w:cstheme="minorHAnsi"/>
          <w:sz w:val="24"/>
          <w:szCs w:val="24"/>
        </w:rPr>
        <w:t>)</w:t>
      </w:r>
      <w:r w:rsidRPr="00AC6579">
        <w:rPr>
          <w:rFonts w:asciiTheme="minorHAnsi" w:hAnsiTheme="minorHAnsi" w:cstheme="minorHAnsi"/>
          <w:sz w:val="24"/>
          <w:szCs w:val="24"/>
        </w:rPr>
        <w:t xml:space="preserve"> needs may struggle to manage their emotions, form positive relationships, or cope with everyday challenges. These difficulties can affect their ability to learn and participate fully in school life.</w:t>
      </w:r>
    </w:p>
    <w:p w:rsidRPr="00AC6579" w:rsidR="00E8202E" w:rsidP="00A83755" w:rsidRDefault="00A83755" w14:paraId="25D121B1" w14:textId="4153207D">
      <w:pPr>
        <w:tabs>
          <w:tab w:val="num" w:pos="720"/>
        </w:tabs>
        <w:rPr>
          <w:rFonts w:asciiTheme="minorHAnsi" w:hAnsiTheme="minorHAnsi" w:cstheme="minorHAnsi"/>
          <w:sz w:val="24"/>
          <w:szCs w:val="24"/>
        </w:rPr>
      </w:pPr>
      <w:r w:rsidRPr="00AC6579">
        <w:rPr>
          <w:rFonts w:asciiTheme="minorHAnsi" w:hAnsiTheme="minorHAnsi" w:cstheme="minorHAnsi"/>
          <w:sz w:val="24"/>
          <w:szCs w:val="24"/>
        </w:rPr>
        <w:t xml:space="preserve">These needs may manifest as </w:t>
      </w:r>
      <w:r w:rsidRPr="00AC6579" w:rsidR="00E6064F">
        <w:rPr>
          <w:rFonts w:asciiTheme="minorHAnsi" w:hAnsiTheme="minorHAnsi" w:cstheme="minorHAnsi"/>
          <w:sz w:val="24"/>
          <w:szCs w:val="24"/>
        </w:rPr>
        <w:t xml:space="preserve">difficulties with </w:t>
      </w:r>
      <w:r w:rsidRPr="00AC6579" w:rsidR="00210FD0">
        <w:rPr>
          <w:rFonts w:asciiTheme="minorHAnsi" w:hAnsiTheme="minorHAnsi" w:cstheme="minorHAnsi"/>
          <w:sz w:val="24"/>
          <w:szCs w:val="24"/>
        </w:rPr>
        <w:t>e</w:t>
      </w:r>
      <w:r w:rsidRPr="00AC6579">
        <w:rPr>
          <w:rFonts w:asciiTheme="minorHAnsi" w:hAnsiTheme="minorHAnsi" w:cstheme="minorHAnsi"/>
          <w:sz w:val="24"/>
          <w:szCs w:val="24"/>
        </w:rPr>
        <w:t xml:space="preserve">motional </w:t>
      </w:r>
      <w:r w:rsidRPr="00AC6579" w:rsidR="00210FD0">
        <w:rPr>
          <w:rFonts w:asciiTheme="minorHAnsi" w:hAnsiTheme="minorHAnsi" w:cstheme="minorHAnsi"/>
          <w:sz w:val="24"/>
          <w:szCs w:val="24"/>
        </w:rPr>
        <w:t>r</w:t>
      </w:r>
      <w:r w:rsidRPr="00AC6579">
        <w:rPr>
          <w:rFonts w:asciiTheme="minorHAnsi" w:hAnsiTheme="minorHAnsi" w:cstheme="minorHAnsi"/>
          <w:sz w:val="24"/>
          <w:szCs w:val="24"/>
        </w:rPr>
        <w:t>egulation</w:t>
      </w:r>
      <w:r w:rsidRPr="00AC6579">
        <w:rPr>
          <w:rFonts w:asciiTheme="minorHAnsi" w:hAnsiTheme="minorHAnsi" w:cstheme="minorHAnsi"/>
          <w:b/>
          <w:bCs/>
          <w:sz w:val="24"/>
          <w:szCs w:val="24"/>
        </w:rPr>
        <w:t>:</w:t>
      </w:r>
      <w:r w:rsidRPr="00AC6579">
        <w:rPr>
          <w:rFonts w:asciiTheme="minorHAnsi" w:hAnsiTheme="minorHAnsi" w:cstheme="minorHAnsi"/>
          <w:sz w:val="24"/>
          <w:szCs w:val="24"/>
        </w:rPr>
        <w:t xml:space="preserve"> </w:t>
      </w:r>
      <w:r w:rsidRPr="00AC6579" w:rsidR="00210FD0">
        <w:rPr>
          <w:rFonts w:asciiTheme="minorHAnsi" w:hAnsiTheme="minorHAnsi" w:cstheme="minorHAnsi"/>
          <w:sz w:val="24"/>
          <w:szCs w:val="24"/>
        </w:rPr>
        <w:t>f</w:t>
      </w:r>
      <w:r w:rsidRPr="00AC6579">
        <w:rPr>
          <w:rFonts w:asciiTheme="minorHAnsi" w:hAnsiTheme="minorHAnsi" w:cstheme="minorHAnsi"/>
          <w:sz w:val="24"/>
          <w:szCs w:val="24"/>
        </w:rPr>
        <w:t>requent mood swings, anxiety, or low self-esteem.</w:t>
      </w:r>
      <w:r w:rsidRPr="00AC6579" w:rsidR="00E6064F">
        <w:rPr>
          <w:rFonts w:asciiTheme="minorHAnsi" w:hAnsiTheme="minorHAnsi" w:cstheme="minorHAnsi"/>
          <w:sz w:val="24"/>
          <w:szCs w:val="24"/>
        </w:rPr>
        <w:t xml:space="preserve"> </w:t>
      </w:r>
      <w:r w:rsidRPr="00A83755">
        <w:rPr>
          <w:rFonts w:asciiTheme="minorHAnsi" w:hAnsiTheme="minorHAnsi" w:cstheme="minorHAnsi"/>
          <w:sz w:val="24"/>
          <w:szCs w:val="24"/>
        </w:rPr>
        <w:t>Social Interaction</w:t>
      </w:r>
      <w:r w:rsidRPr="00A83755">
        <w:rPr>
          <w:rFonts w:asciiTheme="minorHAnsi" w:hAnsiTheme="minorHAnsi" w:cstheme="minorHAnsi"/>
          <w:b/>
          <w:bCs/>
          <w:sz w:val="24"/>
          <w:szCs w:val="24"/>
        </w:rPr>
        <w:t>:</w:t>
      </w:r>
      <w:r w:rsidRPr="00A83755">
        <w:rPr>
          <w:rFonts w:asciiTheme="minorHAnsi" w:hAnsiTheme="minorHAnsi" w:cstheme="minorHAnsi"/>
          <w:sz w:val="24"/>
          <w:szCs w:val="24"/>
        </w:rPr>
        <w:t xml:space="preserve"> </w:t>
      </w:r>
      <w:r w:rsidRPr="00AC6579" w:rsidR="00210FD0">
        <w:rPr>
          <w:rFonts w:asciiTheme="minorHAnsi" w:hAnsiTheme="minorHAnsi" w:cstheme="minorHAnsi"/>
          <w:sz w:val="24"/>
          <w:szCs w:val="24"/>
        </w:rPr>
        <w:t>d</w:t>
      </w:r>
      <w:r w:rsidRPr="00A83755">
        <w:rPr>
          <w:rFonts w:asciiTheme="minorHAnsi" w:hAnsiTheme="minorHAnsi" w:cstheme="minorHAnsi"/>
          <w:sz w:val="24"/>
          <w:szCs w:val="24"/>
        </w:rPr>
        <w:t>ifficulty making or maintaining friendships, withdrawal from peers, or conflict with others. Mental Health Challenges</w:t>
      </w:r>
      <w:r w:rsidRPr="00A83755">
        <w:rPr>
          <w:rFonts w:asciiTheme="minorHAnsi" w:hAnsiTheme="minorHAnsi" w:cstheme="minorHAnsi"/>
          <w:b/>
          <w:bCs/>
          <w:sz w:val="24"/>
          <w:szCs w:val="24"/>
        </w:rPr>
        <w:t>:</w:t>
      </w:r>
      <w:r w:rsidRPr="00A83755">
        <w:rPr>
          <w:rFonts w:asciiTheme="minorHAnsi" w:hAnsiTheme="minorHAnsi" w:cstheme="minorHAnsi"/>
          <w:sz w:val="24"/>
          <w:szCs w:val="24"/>
        </w:rPr>
        <w:t xml:space="preserve"> </w:t>
      </w:r>
      <w:r w:rsidRPr="00AC6579" w:rsidR="00210FD0">
        <w:rPr>
          <w:rFonts w:asciiTheme="minorHAnsi" w:hAnsiTheme="minorHAnsi" w:cstheme="minorHAnsi"/>
          <w:sz w:val="24"/>
          <w:szCs w:val="24"/>
        </w:rPr>
        <w:t>c</w:t>
      </w:r>
      <w:r w:rsidRPr="00A83755">
        <w:rPr>
          <w:rFonts w:asciiTheme="minorHAnsi" w:hAnsiTheme="minorHAnsi" w:cstheme="minorHAnsi"/>
          <w:sz w:val="24"/>
          <w:szCs w:val="24"/>
        </w:rPr>
        <w:t xml:space="preserve">onditions such as depression, anxiety disorders, or trauma-related responses. Behavioural </w:t>
      </w:r>
      <w:r w:rsidRPr="00AC6579" w:rsidR="00D60939">
        <w:rPr>
          <w:rFonts w:asciiTheme="minorHAnsi" w:hAnsiTheme="minorHAnsi" w:cstheme="minorHAnsi"/>
          <w:sz w:val="24"/>
          <w:szCs w:val="24"/>
        </w:rPr>
        <w:t>issues: persistent</w:t>
      </w:r>
      <w:r w:rsidRPr="00A83755">
        <w:rPr>
          <w:rFonts w:asciiTheme="minorHAnsi" w:hAnsiTheme="minorHAnsi" w:cstheme="minorHAnsi"/>
          <w:sz w:val="24"/>
          <w:szCs w:val="24"/>
        </w:rPr>
        <w:t xml:space="preserve"> disruptive behaviour, aggression, or refusal to engage in learning. </w:t>
      </w:r>
      <w:r w:rsidRPr="00AC6579">
        <w:rPr>
          <w:rFonts w:asciiTheme="minorHAnsi" w:hAnsiTheme="minorHAnsi" w:cstheme="minorHAnsi"/>
          <w:sz w:val="24"/>
          <w:szCs w:val="24"/>
        </w:rPr>
        <w:t xml:space="preserve">Coping Skills: </w:t>
      </w:r>
      <w:r w:rsidRPr="00AC6579" w:rsidR="00210FD0">
        <w:rPr>
          <w:rFonts w:asciiTheme="minorHAnsi" w:hAnsiTheme="minorHAnsi" w:cstheme="minorHAnsi"/>
          <w:sz w:val="24"/>
          <w:szCs w:val="24"/>
        </w:rPr>
        <w:t>d</w:t>
      </w:r>
      <w:r w:rsidRPr="00AC6579">
        <w:rPr>
          <w:rFonts w:asciiTheme="minorHAnsi" w:hAnsiTheme="minorHAnsi" w:cstheme="minorHAnsi"/>
          <w:sz w:val="24"/>
          <w:szCs w:val="24"/>
        </w:rPr>
        <w:t>ifficulty handling stress, frustration, or changes in routine.</w:t>
      </w:r>
    </w:p>
    <w:p w:rsidRPr="00AC6579" w:rsidR="009820CB" w:rsidP="002833EE" w:rsidRDefault="00D60939" w14:paraId="363B1D32" w14:textId="77777777">
      <w:pPr>
        <w:tabs>
          <w:tab w:val="num" w:pos="720"/>
        </w:tabs>
        <w:rPr>
          <w:rFonts w:asciiTheme="minorHAnsi" w:hAnsiTheme="minorHAnsi" w:cstheme="minorHAnsi"/>
          <w:sz w:val="24"/>
          <w:szCs w:val="24"/>
        </w:rPr>
      </w:pPr>
      <w:r w:rsidRPr="00AC6579">
        <w:rPr>
          <w:rFonts w:asciiTheme="minorHAnsi" w:hAnsiTheme="minorHAnsi" w:cstheme="minorHAnsi"/>
          <w:sz w:val="24"/>
          <w:szCs w:val="24"/>
        </w:rPr>
        <w:t>At St</w:t>
      </w:r>
      <w:r w:rsidRPr="00AC6579" w:rsidR="00CE4431">
        <w:rPr>
          <w:rFonts w:asciiTheme="minorHAnsi" w:hAnsiTheme="minorHAnsi" w:cstheme="minorHAnsi"/>
          <w:sz w:val="24"/>
          <w:szCs w:val="24"/>
        </w:rPr>
        <w:t xml:space="preserve">. Mary’s children may be supported by </w:t>
      </w:r>
      <w:r w:rsidRPr="00AC6579" w:rsidR="005F3185">
        <w:rPr>
          <w:rFonts w:asciiTheme="minorHAnsi" w:hAnsiTheme="minorHAnsi" w:cstheme="minorHAnsi"/>
          <w:sz w:val="24"/>
          <w:szCs w:val="24"/>
        </w:rPr>
        <w:t xml:space="preserve">one or more of the following strategies: </w:t>
      </w:r>
    </w:p>
    <w:p w:rsidRPr="00AC6579" w:rsidR="009820CB" w:rsidP="00EF0CD7" w:rsidRDefault="009820CB" w14:paraId="4D2114C5" w14:textId="3800221F">
      <w:pPr>
        <w:pStyle w:val="ListParagraph"/>
        <w:numPr>
          <w:ilvl w:val="0"/>
          <w:numId w:val="87"/>
        </w:numPr>
        <w:tabs>
          <w:tab w:val="num" w:pos="720"/>
        </w:tabs>
        <w:rPr>
          <w:rFonts w:cstheme="minorHAnsi"/>
          <w:sz w:val="24"/>
          <w:szCs w:val="24"/>
        </w:rPr>
      </w:pPr>
      <w:r w:rsidRPr="00AC6579">
        <w:rPr>
          <w:rFonts w:cstheme="minorHAnsi"/>
          <w:sz w:val="24"/>
          <w:szCs w:val="24"/>
        </w:rPr>
        <w:t>W</w:t>
      </w:r>
      <w:r w:rsidRPr="00AC6579" w:rsidR="00CE4431">
        <w:rPr>
          <w:rFonts w:cstheme="minorHAnsi"/>
          <w:sz w:val="24"/>
          <w:szCs w:val="24"/>
        </w:rPr>
        <w:t>orking with our Mental heal</w:t>
      </w:r>
      <w:r w:rsidRPr="00AC6579" w:rsidR="005F3185">
        <w:rPr>
          <w:rFonts w:cstheme="minorHAnsi"/>
          <w:sz w:val="24"/>
          <w:szCs w:val="24"/>
        </w:rPr>
        <w:t>th lead</w:t>
      </w:r>
      <w:r w:rsidRPr="00AC6579" w:rsidR="00B40D68">
        <w:rPr>
          <w:rFonts w:cstheme="minorHAnsi"/>
          <w:sz w:val="24"/>
          <w:szCs w:val="24"/>
        </w:rPr>
        <w:t>.</w:t>
      </w:r>
    </w:p>
    <w:p w:rsidRPr="00AC6579" w:rsidR="00B40D68" w:rsidP="00EF0CD7" w:rsidRDefault="005F3185" w14:paraId="19070EFE" w14:textId="77777777">
      <w:pPr>
        <w:pStyle w:val="ListParagraph"/>
        <w:numPr>
          <w:ilvl w:val="0"/>
          <w:numId w:val="86"/>
        </w:numPr>
        <w:rPr>
          <w:rFonts w:cstheme="minorHAnsi"/>
          <w:sz w:val="24"/>
          <w:szCs w:val="24"/>
        </w:rPr>
      </w:pPr>
      <w:r w:rsidRPr="00AC6579">
        <w:rPr>
          <w:rFonts w:cstheme="minorHAnsi"/>
          <w:sz w:val="24"/>
          <w:szCs w:val="24"/>
        </w:rPr>
        <w:t xml:space="preserve">Structured routines: </w:t>
      </w:r>
      <w:r w:rsidRPr="00AC6579" w:rsidR="002833EE">
        <w:rPr>
          <w:rFonts w:cstheme="minorHAnsi"/>
          <w:sz w:val="24"/>
          <w:szCs w:val="24"/>
        </w:rPr>
        <w:t>p</w:t>
      </w:r>
      <w:r w:rsidRPr="00AC6579">
        <w:rPr>
          <w:rFonts w:cstheme="minorHAnsi"/>
          <w:sz w:val="24"/>
          <w:szCs w:val="24"/>
        </w:rPr>
        <w:t>roviding clear, predictable schedules to reduce anxiety and help pupils understand what to expect.</w:t>
      </w:r>
    </w:p>
    <w:p w:rsidRPr="00AC6579" w:rsidR="00B40D68" w:rsidP="00EF0CD7" w:rsidRDefault="005F3185" w14:paraId="7718755F" w14:textId="77777777">
      <w:pPr>
        <w:pStyle w:val="ListParagraph"/>
        <w:numPr>
          <w:ilvl w:val="0"/>
          <w:numId w:val="86"/>
        </w:numPr>
        <w:rPr>
          <w:rFonts w:cstheme="minorHAnsi"/>
          <w:sz w:val="24"/>
          <w:szCs w:val="24"/>
        </w:rPr>
      </w:pPr>
      <w:r w:rsidRPr="005F3185">
        <w:rPr>
          <w:rFonts w:cstheme="minorHAnsi"/>
          <w:sz w:val="24"/>
          <w:szCs w:val="24"/>
        </w:rPr>
        <w:t>Visual supports</w:t>
      </w:r>
      <w:r w:rsidRPr="005F3185">
        <w:rPr>
          <w:rFonts w:cstheme="minorHAnsi"/>
          <w:b/>
          <w:bCs/>
          <w:sz w:val="24"/>
          <w:szCs w:val="24"/>
        </w:rPr>
        <w:t>:</w:t>
      </w:r>
      <w:r w:rsidRPr="005F3185">
        <w:rPr>
          <w:rFonts w:cstheme="minorHAnsi"/>
          <w:sz w:val="24"/>
          <w:szCs w:val="24"/>
        </w:rPr>
        <w:t xml:space="preserve"> Using visual timetables, symbols, and prompts to aid understanding and communication.</w:t>
      </w:r>
    </w:p>
    <w:p w:rsidRPr="00AC6579" w:rsidR="00B40D68" w:rsidP="00EF0CD7" w:rsidRDefault="005F3185" w14:paraId="262E8413" w14:textId="77777777">
      <w:pPr>
        <w:pStyle w:val="ListParagraph"/>
        <w:numPr>
          <w:ilvl w:val="0"/>
          <w:numId w:val="86"/>
        </w:numPr>
        <w:rPr>
          <w:rFonts w:cstheme="minorHAnsi"/>
          <w:sz w:val="24"/>
          <w:szCs w:val="24"/>
        </w:rPr>
      </w:pPr>
      <w:r w:rsidRPr="005F3185">
        <w:rPr>
          <w:rFonts w:cstheme="minorHAnsi"/>
          <w:sz w:val="24"/>
          <w:szCs w:val="24"/>
        </w:rPr>
        <w:t>Social skills development</w:t>
      </w:r>
      <w:r w:rsidRPr="005F3185">
        <w:rPr>
          <w:rFonts w:cstheme="minorHAnsi"/>
          <w:b/>
          <w:bCs/>
          <w:sz w:val="24"/>
          <w:szCs w:val="24"/>
        </w:rPr>
        <w:t>:</w:t>
      </w:r>
      <w:r w:rsidRPr="005F3185">
        <w:rPr>
          <w:rFonts w:cstheme="minorHAnsi"/>
          <w:sz w:val="24"/>
          <w:szCs w:val="24"/>
        </w:rPr>
        <w:t xml:space="preserve"> Implementing targeted interventions such as social stories or role-play to teach appropriate social behaviours.</w:t>
      </w:r>
    </w:p>
    <w:p w:rsidRPr="00AC6579" w:rsidR="00B40D68" w:rsidP="00EF0CD7" w:rsidRDefault="005F3185" w14:paraId="1E7A5C2F" w14:textId="77777777">
      <w:pPr>
        <w:pStyle w:val="ListParagraph"/>
        <w:numPr>
          <w:ilvl w:val="0"/>
          <w:numId w:val="86"/>
        </w:numPr>
        <w:rPr>
          <w:rFonts w:cstheme="minorHAnsi"/>
          <w:sz w:val="24"/>
          <w:szCs w:val="24"/>
        </w:rPr>
      </w:pPr>
      <w:r w:rsidRPr="005F3185">
        <w:rPr>
          <w:rFonts w:cstheme="minorHAnsi"/>
          <w:sz w:val="24"/>
          <w:szCs w:val="24"/>
        </w:rPr>
        <w:t>Clear, concise instructions</w:t>
      </w:r>
      <w:r w:rsidRPr="005F3185">
        <w:rPr>
          <w:rFonts w:cstheme="minorHAnsi"/>
          <w:b/>
          <w:bCs/>
          <w:sz w:val="24"/>
          <w:szCs w:val="24"/>
        </w:rPr>
        <w:t>:</w:t>
      </w:r>
      <w:r w:rsidRPr="005F3185">
        <w:rPr>
          <w:rFonts w:cstheme="minorHAnsi"/>
          <w:sz w:val="24"/>
          <w:szCs w:val="24"/>
        </w:rPr>
        <w:t xml:space="preserve"> Breaking down tasks into manageable steps and using simple language.</w:t>
      </w:r>
    </w:p>
    <w:p w:rsidRPr="00AC6579" w:rsidR="00B40D68" w:rsidP="00EF0CD7" w:rsidRDefault="005F3185" w14:paraId="29E18C0D" w14:textId="77777777">
      <w:pPr>
        <w:pStyle w:val="ListParagraph"/>
        <w:numPr>
          <w:ilvl w:val="0"/>
          <w:numId w:val="86"/>
        </w:numPr>
        <w:rPr>
          <w:rFonts w:cstheme="minorHAnsi"/>
          <w:sz w:val="24"/>
          <w:szCs w:val="24"/>
        </w:rPr>
      </w:pPr>
      <w:r w:rsidRPr="005F3185">
        <w:rPr>
          <w:rFonts w:cstheme="minorHAnsi"/>
          <w:sz w:val="24"/>
          <w:szCs w:val="24"/>
        </w:rPr>
        <w:t>Sensory considerations</w:t>
      </w:r>
      <w:r w:rsidRPr="005F3185">
        <w:rPr>
          <w:rFonts w:cstheme="minorHAnsi"/>
          <w:b/>
          <w:bCs/>
          <w:sz w:val="24"/>
          <w:szCs w:val="24"/>
        </w:rPr>
        <w:t>:</w:t>
      </w:r>
      <w:r w:rsidRPr="005F3185">
        <w:rPr>
          <w:rFonts w:cstheme="minorHAnsi"/>
          <w:sz w:val="24"/>
          <w:szCs w:val="24"/>
        </w:rPr>
        <w:t xml:space="preserve"> Creating a calm environment and offering sensory breaks when needed.</w:t>
      </w:r>
    </w:p>
    <w:p w:rsidRPr="00AC6579" w:rsidR="005F3185" w:rsidP="00EF0CD7" w:rsidRDefault="005F3185" w14:paraId="4710F737" w14:textId="663567F2">
      <w:pPr>
        <w:pStyle w:val="ListParagraph"/>
        <w:numPr>
          <w:ilvl w:val="0"/>
          <w:numId w:val="86"/>
        </w:numPr>
        <w:rPr>
          <w:rFonts w:cstheme="minorHAnsi"/>
          <w:sz w:val="24"/>
          <w:szCs w:val="24"/>
        </w:rPr>
      </w:pPr>
      <w:r w:rsidRPr="005F3185">
        <w:rPr>
          <w:rFonts w:cstheme="minorHAnsi"/>
          <w:sz w:val="24"/>
          <w:szCs w:val="24"/>
        </w:rPr>
        <w:t>Collaborative planning</w:t>
      </w:r>
      <w:r w:rsidRPr="005F3185">
        <w:rPr>
          <w:rFonts w:cstheme="minorHAnsi"/>
          <w:b/>
          <w:bCs/>
          <w:sz w:val="24"/>
          <w:szCs w:val="24"/>
        </w:rPr>
        <w:t>:</w:t>
      </w:r>
      <w:r w:rsidRPr="005F3185">
        <w:rPr>
          <w:rFonts w:cstheme="minorHAnsi"/>
          <w:sz w:val="24"/>
          <w:szCs w:val="24"/>
        </w:rPr>
        <w:t xml:space="preserve"> Working closely with parents, carers, and external specialists.</w:t>
      </w:r>
    </w:p>
    <w:p w:rsidRPr="00360E9F" w:rsidR="009E7C1D" w:rsidP="009E7C1D" w:rsidRDefault="009E7C1D" w14:paraId="086C6E89" w14:textId="77777777">
      <w:pPr>
        <w:rPr>
          <w:rFonts w:asciiTheme="minorHAnsi" w:hAnsiTheme="minorHAnsi" w:cstheme="minorHAnsi"/>
        </w:rPr>
      </w:pPr>
    </w:p>
    <w:p w:rsidRPr="00AC6579" w:rsidR="009E7C1D" w:rsidP="009E7C1D" w:rsidRDefault="009E7C1D" w14:paraId="6BFF66AD" w14:textId="0F8DBBB8">
      <w:pPr>
        <w:rPr>
          <w:rFonts w:asciiTheme="majorHAnsi" w:hAnsiTheme="majorHAnsi" w:cstheme="majorHAnsi"/>
          <w:b/>
          <w:bCs/>
          <w:sz w:val="28"/>
          <w:szCs w:val="28"/>
        </w:rPr>
      </w:pPr>
      <w:r w:rsidRPr="00AC6579">
        <w:rPr>
          <w:rFonts w:asciiTheme="majorHAnsi" w:hAnsiTheme="majorHAnsi" w:cstheme="majorHAnsi"/>
          <w:b/>
          <w:bCs/>
          <w:sz w:val="28"/>
          <w:szCs w:val="28"/>
        </w:rPr>
        <w:t>Sensory and Physical needs</w:t>
      </w:r>
    </w:p>
    <w:p w:rsidRPr="009E7C1D" w:rsidR="009E7C1D" w:rsidP="009E7C1D" w:rsidRDefault="009E7C1D" w14:paraId="2BBE3578" w14:textId="77777777">
      <w:pPr>
        <w:rPr>
          <w:rFonts w:asciiTheme="minorHAnsi" w:hAnsiTheme="minorHAnsi" w:cstheme="minorHAnsi"/>
          <w:sz w:val="24"/>
          <w:szCs w:val="24"/>
        </w:rPr>
      </w:pPr>
      <w:r w:rsidRPr="009E7C1D">
        <w:rPr>
          <w:rFonts w:asciiTheme="minorHAnsi" w:hAnsiTheme="minorHAnsi" w:cstheme="minorHAnsi"/>
          <w:sz w:val="24"/>
          <w:szCs w:val="24"/>
        </w:rPr>
        <w:t>These include visual or hearing impairments, physical disabilities, or sensory processing difficulties. Pupils may require adaptations to access learning and participate fully in school life.</w:t>
      </w:r>
    </w:p>
    <w:p w:rsidRPr="00AC6579" w:rsidR="00BC24B6" w:rsidP="00BC24B6" w:rsidRDefault="00BC24B6" w14:paraId="3F1CB625" w14:textId="77777777">
      <w:pPr>
        <w:tabs>
          <w:tab w:val="num" w:pos="720"/>
        </w:tabs>
        <w:rPr>
          <w:rFonts w:asciiTheme="minorHAnsi" w:hAnsiTheme="minorHAnsi" w:cstheme="minorHAnsi"/>
          <w:sz w:val="24"/>
          <w:szCs w:val="24"/>
        </w:rPr>
      </w:pPr>
      <w:r w:rsidRPr="00AC6579">
        <w:rPr>
          <w:rFonts w:asciiTheme="minorHAnsi" w:hAnsiTheme="minorHAnsi" w:cstheme="minorHAnsi"/>
          <w:sz w:val="24"/>
          <w:szCs w:val="24"/>
        </w:rPr>
        <w:t xml:space="preserve">At St. Mary’s children may be supported by one or more of the following strategies: </w:t>
      </w:r>
    </w:p>
    <w:p w:rsidRPr="009E7C1D" w:rsidR="009E7C1D" w:rsidP="00EF0CD7" w:rsidRDefault="009E7C1D" w14:paraId="55C13C07" w14:textId="77777777">
      <w:pPr>
        <w:numPr>
          <w:ilvl w:val="0"/>
          <w:numId w:val="89"/>
        </w:numPr>
        <w:spacing w:line="240" w:lineRule="auto"/>
        <w:rPr>
          <w:rFonts w:asciiTheme="minorHAnsi" w:hAnsiTheme="minorHAnsi" w:cstheme="minorHAnsi"/>
          <w:sz w:val="24"/>
          <w:szCs w:val="24"/>
        </w:rPr>
      </w:pPr>
      <w:r w:rsidRPr="009E7C1D">
        <w:rPr>
          <w:rFonts w:asciiTheme="minorHAnsi" w:hAnsiTheme="minorHAnsi" w:cstheme="minorHAnsi"/>
          <w:sz w:val="24"/>
          <w:szCs w:val="24"/>
        </w:rPr>
        <w:t>Accessible learning environment: Adjusting classroom layout, providing ramps, and ensuring resources are within reach.</w:t>
      </w:r>
    </w:p>
    <w:p w:rsidRPr="00AC6579" w:rsidR="00C92067" w:rsidP="00EF0CD7" w:rsidRDefault="009E7C1D" w14:paraId="4A6AC395" w14:textId="77777777">
      <w:pPr>
        <w:numPr>
          <w:ilvl w:val="0"/>
          <w:numId w:val="89"/>
        </w:numPr>
        <w:spacing w:line="240" w:lineRule="auto"/>
        <w:rPr>
          <w:rFonts w:asciiTheme="minorHAnsi" w:hAnsiTheme="minorHAnsi" w:cstheme="minorHAnsi"/>
          <w:sz w:val="24"/>
          <w:szCs w:val="24"/>
        </w:rPr>
      </w:pPr>
      <w:r w:rsidRPr="009E7C1D">
        <w:rPr>
          <w:rFonts w:asciiTheme="minorHAnsi" w:hAnsiTheme="minorHAnsi" w:cstheme="minorHAnsi"/>
          <w:sz w:val="24"/>
          <w:szCs w:val="24"/>
        </w:rPr>
        <w:t>Assistive technology</w:t>
      </w:r>
      <w:r w:rsidRPr="00AC6579" w:rsidR="00194734">
        <w:rPr>
          <w:rFonts w:asciiTheme="minorHAnsi" w:hAnsiTheme="minorHAnsi" w:cstheme="minorHAnsi"/>
          <w:sz w:val="24"/>
          <w:szCs w:val="24"/>
        </w:rPr>
        <w:t xml:space="preserve"> and modified materials</w:t>
      </w:r>
      <w:r w:rsidRPr="009E7C1D">
        <w:rPr>
          <w:rFonts w:asciiTheme="minorHAnsi" w:hAnsiTheme="minorHAnsi" w:cstheme="minorHAnsi"/>
          <w:sz w:val="24"/>
          <w:szCs w:val="24"/>
        </w:rPr>
        <w:t xml:space="preserve">: Using hearing aids, magnifiers, adapted keyboards, </w:t>
      </w:r>
      <w:r w:rsidRPr="00AC6579" w:rsidR="00194734">
        <w:rPr>
          <w:rFonts w:asciiTheme="minorHAnsi" w:hAnsiTheme="minorHAnsi" w:cstheme="minorHAnsi"/>
          <w:sz w:val="24"/>
          <w:szCs w:val="24"/>
        </w:rPr>
        <w:t>l</w:t>
      </w:r>
      <w:r w:rsidRPr="009E7C1D">
        <w:rPr>
          <w:rFonts w:asciiTheme="minorHAnsi" w:hAnsiTheme="minorHAnsi" w:cstheme="minorHAnsi"/>
          <w:sz w:val="24"/>
          <w:szCs w:val="24"/>
        </w:rPr>
        <w:t>arge print, or tactile resources for visually impaired pupils.</w:t>
      </w:r>
    </w:p>
    <w:p w:rsidRPr="009E7C1D" w:rsidR="009E7C1D" w:rsidP="00EF0CD7" w:rsidRDefault="009E7C1D" w14:paraId="4391DD78" w14:textId="2CAED694">
      <w:pPr>
        <w:numPr>
          <w:ilvl w:val="0"/>
          <w:numId w:val="89"/>
        </w:numPr>
        <w:spacing w:line="240" w:lineRule="auto"/>
        <w:rPr>
          <w:rFonts w:asciiTheme="minorHAnsi" w:hAnsiTheme="minorHAnsi" w:cstheme="minorHAnsi"/>
          <w:sz w:val="24"/>
          <w:szCs w:val="24"/>
        </w:rPr>
      </w:pPr>
      <w:r w:rsidRPr="009E7C1D">
        <w:rPr>
          <w:rFonts w:asciiTheme="minorHAnsi" w:hAnsiTheme="minorHAnsi" w:cstheme="minorHAnsi"/>
          <w:sz w:val="24"/>
          <w:szCs w:val="24"/>
        </w:rPr>
        <w:lastRenderedPageBreak/>
        <w:t xml:space="preserve">Sensory-friendly spaces: </w:t>
      </w:r>
      <w:r w:rsidRPr="00AC6579" w:rsidR="00194734">
        <w:rPr>
          <w:rFonts w:asciiTheme="minorHAnsi" w:hAnsiTheme="minorHAnsi" w:cstheme="minorHAnsi"/>
          <w:sz w:val="24"/>
          <w:szCs w:val="24"/>
        </w:rPr>
        <w:t xml:space="preserve">use of </w:t>
      </w:r>
      <w:r w:rsidRPr="00AC6579" w:rsidR="00C711AF">
        <w:rPr>
          <w:rFonts w:asciiTheme="minorHAnsi" w:hAnsiTheme="minorHAnsi" w:cstheme="minorHAnsi"/>
          <w:sz w:val="24"/>
          <w:szCs w:val="24"/>
        </w:rPr>
        <w:t>q</w:t>
      </w:r>
      <w:r w:rsidRPr="009E7C1D">
        <w:rPr>
          <w:rFonts w:asciiTheme="minorHAnsi" w:hAnsiTheme="minorHAnsi" w:cstheme="minorHAnsi"/>
          <w:sz w:val="24"/>
          <w:szCs w:val="24"/>
        </w:rPr>
        <w:t>uiet areas</w:t>
      </w:r>
      <w:r w:rsidRPr="00AC6579" w:rsidR="00C711AF">
        <w:rPr>
          <w:rFonts w:asciiTheme="minorHAnsi" w:hAnsiTheme="minorHAnsi" w:cstheme="minorHAnsi"/>
          <w:sz w:val="24"/>
          <w:szCs w:val="24"/>
        </w:rPr>
        <w:t xml:space="preserve"> and outside areas</w:t>
      </w:r>
      <w:r w:rsidRPr="009E7C1D">
        <w:rPr>
          <w:rFonts w:asciiTheme="minorHAnsi" w:hAnsiTheme="minorHAnsi" w:cstheme="minorHAnsi"/>
          <w:sz w:val="24"/>
          <w:szCs w:val="24"/>
        </w:rPr>
        <w:t xml:space="preserve"> for pupils who need regulation breaks.</w:t>
      </w:r>
    </w:p>
    <w:p w:rsidRPr="009E7C1D" w:rsidR="009E7C1D" w:rsidP="00EF0CD7" w:rsidRDefault="009E7C1D" w14:paraId="4DEA2D0B" w14:textId="77777777">
      <w:pPr>
        <w:numPr>
          <w:ilvl w:val="0"/>
          <w:numId w:val="89"/>
        </w:numPr>
        <w:spacing w:line="240" w:lineRule="auto"/>
        <w:rPr>
          <w:rFonts w:asciiTheme="minorHAnsi" w:hAnsiTheme="minorHAnsi" w:cstheme="minorHAnsi"/>
          <w:sz w:val="24"/>
          <w:szCs w:val="24"/>
        </w:rPr>
      </w:pPr>
      <w:r w:rsidRPr="009E7C1D">
        <w:rPr>
          <w:rFonts w:asciiTheme="minorHAnsi" w:hAnsiTheme="minorHAnsi" w:cstheme="minorHAnsi"/>
          <w:sz w:val="24"/>
          <w:szCs w:val="24"/>
        </w:rPr>
        <w:t>Physical support: Physiotherapy programmes, adapted PE activities, and specialist equipment.</w:t>
      </w:r>
    </w:p>
    <w:p w:rsidRPr="00AC6579" w:rsidR="009E7C1D" w:rsidP="00EF0CD7" w:rsidRDefault="009E7C1D" w14:paraId="2BCEE0C7" w14:textId="77777777">
      <w:pPr>
        <w:numPr>
          <w:ilvl w:val="0"/>
          <w:numId w:val="89"/>
        </w:numPr>
        <w:spacing w:line="240" w:lineRule="auto"/>
        <w:rPr>
          <w:rFonts w:asciiTheme="minorHAnsi" w:hAnsiTheme="minorHAnsi" w:cstheme="minorHAnsi"/>
          <w:sz w:val="24"/>
          <w:szCs w:val="24"/>
        </w:rPr>
      </w:pPr>
      <w:r w:rsidRPr="009E7C1D">
        <w:rPr>
          <w:rFonts w:asciiTheme="minorHAnsi" w:hAnsiTheme="minorHAnsi" w:cstheme="minorHAnsi"/>
          <w:sz w:val="24"/>
          <w:szCs w:val="24"/>
        </w:rPr>
        <w:t>Staff training: Ensuring staff understand individual needs and how to implement reasonable adjustments.</w:t>
      </w:r>
    </w:p>
    <w:p w:rsidRPr="009E7C1D" w:rsidR="00CD3EF4" w:rsidP="00EF0CD7" w:rsidRDefault="00CD3EF4" w14:paraId="14CBC5C4" w14:textId="38DCDC8C">
      <w:pPr>
        <w:numPr>
          <w:ilvl w:val="0"/>
          <w:numId w:val="89"/>
        </w:numPr>
        <w:spacing w:line="240" w:lineRule="auto"/>
        <w:rPr>
          <w:rFonts w:asciiTheme="minorHAnsi" w:hAnsiTheme="minorHAnsi" w:cstheme="minorHAnsi"/>
          <w:sz w:val="24"/>
          <w:szCs w:val="24"/>
        </w:rPr>
      </w:pPr>
      <w:r w:rsidRPr="00AC6579">
        <w:rPr>
          <w:rFonts w:asciiTheme="minorHAnsi" w:hAnsiTheme="minorHAnsi" w:cstheme="minorHAnsi"/>
          <w:sz w:val="24"/>
          <w:szCs w:val="24"/>
        </w:rPr>
        <w:t>Working collaboratively with families</w:t>
      </w:r>
      <w:r w:rsidRPr="00AC6579" w:rsidR="00EF0CD7">
        <w:rPr>
          <w:rFonts w:asciiTheme="minorHAnsi" w:hAnsiTheme="minorHAnsi" w:cstheme="minorHAnsi"/>
          <w:sz w:val="24"/>
          <w:szCs w:val="24"/>
        </w:rPr>
        <w:t>, carers and external agencies.</w:t>
      </w:r>
    </w:p>
    <w:p w:rsidRPr="00AC6579" w:rsidR="009E7C1D" w:rsidP="009E7C1D" w:rsidRDefault="009E7C1D" w14:paraId="52BA2DD9" w14:textId="77777777">
      <w:pPr>
        <w:rPr>
          <w:rFonts w:asciiTheme="minorHAnsi" w:hAnsiTheme="minorHAnsi" w:cstheme="minorHAnsi"/>
          <w:sz w:val="24"/>
          <w:szCs w:val="24"/>
        </w:rPr>
      </w:pPr>
    </w:p>
    <w:p w:rsidRPr="00AC6579" w:rsidR="007F7343" w:rsidP="00EF0CD7" w:rsidRDefault="007F7343" w14:paraId="62A56880" w14:textId="366F8EC1">
      <w:pPr>
        <w:rPr>
          <w:rFonts w:asciiTheme="majorHAnsi" w:hAnsiTheme="majorHAnsi" w:cstheme="majorHAnsi"/>
          <w:b/>
          <w:bCs/>
          <w:sz w:val="28"/>
          <w:szCs w:val="28"/>
        </w:rPr>
      </w:pPr>
      <w:r w:rsidRPr="00AC6579">
        <w:rPr>
          <w:rFonts w:asciiTheme="majorHAnsi" w:hAnsiTheme="majorHAnsi" w:cstheme="majorHAnsi"/>
          <w:b/>
          <w:bCs/>
          <w:sz w:val="28"/>
          <w:szCs w:val="28"/>
        </w:rPr>
        <w:t>Identification and Assessment</w:t>
      </w:r>
    </w:p>
    <w:p w:rsidRPr="00AC6579" w:rsidR="007F7343" w:rsidP="007F7343" w:rsidRDefault="007F7343" w14:paraId="7EA6DF79" w14:textId="6C50B68C">
      <w:pPr>
        <w:rPr>
          <w:rFonts w:asciiTheme="minorHAnsi" w:hAnsiTheme="minorHAnsi" w:cstheme="minorHAnsi"/>
          <w:sz w:val="24"/>
          <w:szCs w:val="24"/>
        </w:rPr>
      </w:pPr>
      <w:r w:rsidRPr="00AC6579">
        <w:rPr>
          <w:rFonts w:asciiTheme="minorHAnsi" w:hAnsiTheme="minorHAnsi" w:cstheme="minorHAnsi"/>
          <w:sz w:val="24"/>
          <w:szCs w:val="24"/>
        </w:rPr>
        <w:t>By following the approach outlined in the Department for Education’s SEND Code of Practice: 0 to 25 years, children who may have special educational needs are identified through consistent tracking and regular termly meetings between relevant staff members. These meetings focus on provision for all pupils and help to highlight those who may require additional support. A child may be flagged for further assessment if they are making less than expected progress, which may be characterised by:</w:t>
      </w:r>
    </w:p>
    <w:p w:rsidRPr="00AC6579" w:rsidR="007F7343" w:rsidP="007F7343" w:rsidRDefault="007F7343" w14:paraId="62D81127" w14:textId="77777777">
      <w:pPr>
        <w:numPr>
          <w:ilvl w:val="0"/>
          <w:numId w:val="81"/>
        </w:numPr>
        <w:rPr>
          <w:rFonts w:asciiTheme="minorHAnsi" w:hAnsiTheme="minorHAnsi" w:cstheme="minorHAnsi"/>
          <w:sz w:val="24"/>
          <w:szCs w:val="24"/>
        </w:rPr>
      </w:pPr>
      <w:r w:rsidRPr="00AC6579">
        <w:rPr>
          <w:rFonts w:asciiTheme="minorHAnsi" w:hAnsiTheme="minorHAnsi" w:cstheme="minorHAnsi"/>
          <w:sz w:val="24"/>
          <w:szCs w:val="24"/>
        </w:rPr>
        <w:t>Progress significantly slower than that of peers starting from the same baseline.</w:t>
      </w:r>
    </w:p>
    <w:p w:rsidRPr="00AC6579" w:rsidR="007F7343" w:rsidP="007F7343" w:rsidRDefault="007F7343" w14:paraId="1616EA19" w14:textId="77777777">
      <w:pPr>
        <w:numPr>
          <w:ilvl w:val="0"/>
          <w:numId w:val="81"/>
        </w:numPr>
        <w:rPr>
          <w:rFonts w:asciiTheme="minorHAnsi" w:hAnsiTheme="minorHAnsi" w:cstheme="minorHAnsi"/>
          <w:sz w:val="24"/>
          <w:szCs w:val="24"/>
        </w:rPr>
      </w:pPr>
      <w:r w:rsidRPr="00AC6579">
        <w:rPr>
          <w:rFonts w:asciiTheme="minorHAnsi" w:hAnsiTheme="minorHAnsi" w:cstheme="minorHAnsi"/>
          <w:sz w:val="24"/>
          <w:szCs w:val="24"/>
        </w:rPr>
        <w:t>Failure to match or exceed their previous rate of progress.</w:t>
      </w:r>
    </w:p>
    <w:p w:rsidRPr="00AC6579" w:rsidR="007F7343" w:rsidP="007F7343" w:rsidRDefault="007F7343" w14:paraId="081F8E43" w14:textId="77777777">
      <w:pPr>
        <w:numPr>
          <w:ilvl w:val="0"/>
          <w:numId w:val="81"/>
        </w:numPr>
        <w:rPr>
          <w:rFonts w:asciiTheme="minorHAnsi" w:hAnsiTheme="minorHAnsi" w:cstheme="minorHAnsi"/>
          <w:sz w:val="24"/>
          <w:szCs w:val="24"/>
        </w:rPr>
      </w:pPr>
      <w:r w:rsidRPr="00AC6579">
        <w:rPr>
          <w:rFonts w:asciiTheme="minorHAnsi" w:hAnsiTheme="minorHAnsi" w:cstheme="minorHAnsi"/>
          <w:sz w:val="24"/>
          <w:szCs w:val="24"/>
        </w:rPr>
        <w:t>Inability to close the attainment gap between themselves and their peers.</w:t>
      </w:r>
    </w:p>
    <w:p w:rsidRPr="00AC6579" w:rsidR="007F7343" w:rsidP="007F7343" w:rsidRDefault="007F7343" w14:paraId="3DA15743" w14:textId="77777777">
      <w:pPr>
        <w:numPr>
          <w:ilvl w:val="0"/>
          <w:numId w:val="81"/>
        </w:numPr>
        <w:rPr>
          <w:rFonts w:asciiTheme="minorHAnsi" w:hAnsiTheme="minorHAnsi" w:cstheme="minorHAnsi"/>
          <w:sz w:val="24"/>
          <w:szCs w:val="24"/>
        </w:rPr>
      </w:pPr>
      <w:r w:rsidRPr="00AC6579">
        <w:rPr>
          <w:rFonts w:asciiTheme="minorHAnsi" w:hAnsiTheme="minorHAnsi" w:cstheme="minorHAnsi"/>
          <w:sz w:val="24"/>
          <w:szCs w:val="24"/>
        </w:rPr>
        <w:t>A widening of the attainment gap over time.</w:t>
      </w:r>
    </w:p>
    <w:p w:rsidRPr="00AC6579" w:rsidR="00D54864" w:rsidP="00D54864" w:rsidRDefault="00D54864" w14:paraId="3B9AACF1" w14:textId="77777777">
      <w:pPr>
        <w:pStyle w:val="NormalWeb"/>
        <w:rPr>
          <w:rFonts w:asciiTheme="minorHAnsi" w:hAnsiTheme="minorHAnsi" w:cstheme="minorHAnsi"/>
        </w:rPr>
      </w:pPr>
      <w:r w:rsidRPr="00AC6579">
        <w:rPr>
          <w:rFonts w:asciiTheme="minorHAnsi" w:hAnsiTheme="minorHAnsi" w:cstheme="minorHAnsi"/>
        </w:rPr>
        <w:t>At St Mary’s, we recognise that progress extends beyond academic attainment. We also consider development in areas such as social integration and emotional readiness—particularly where additional support is needed to help a child fully engage in school life or prepare for a successful transition to secondary education.</w:t>
      </w:r>
    </w:p>
    <w:p w:rsidRPr="00AC6579" w:rsidR="00D54864" w:rsidP="00D54864" w:rsidRDefault="00D54864" w14:paraId="37E9800E" w14:textId="77777777">
      <w:pPr>
        <w:pStyle w:val="NormalWeb"/>
        <w:rPr>
          <w:rFonts w:asciiTheme="minorHAnsi" w:hAnsiTheme="minorHAnsi" w:cstheme="minorHAnsi"/>
        </w:rPr>
      </w:pPr>
      <w:r w:rsidRPr="00AC6579">
        <w:rPr>
          <w:rFonts w:asciiTheme="minorHAnsi" w:hAnsiTheme="minorHAnsi" w:cstheme="minorHAnsi"/>
        </w:rPr>
        <w:t>We understand that behaviour is often a form of communication. Challenging behaviours may indicate that a child’s underlying needs are not being met effectively. Our approach is rooted in empathy and early intervention, ensuring that each child receives the support they need to thrive both socially and emotionally.</w:t>
      </w:r>
    </w:p>
    <w:p w:rsidRPr="00AC6579" w:rsidR="00C21539" w:rsidP="00C21539" w:rsidRDefault="00C21539" w14:paraId="72F869A1" w14:textId="77777777">
      <w:pPr>
        <w:rPr>
          <w:rFonts w:asciiTheme="majorHAnsi" w:hAnsiTheme="majorHAnsi" w:cstheme="majorHAnsi"/>
          <w:b/>
          <w:bCs/>
          <w:sz w:val="28"/>
          <w:szCs w:val="28"/>
        </w:rPr>
      </w:pPr>
      <w:r w:rsidRPr="00AC6579">
        <w:rPr>
          <w:rFonts w:asciiTheme="majorHAnsi" w:hAnsiTheme="majorHAnsi" w:cstheme="majorHAnsi"/>
          <w:b/>
          <w:bCs/>
          <w:sz w:val="28"/>
          <w:szCs w:val="28"/>
        </w:rPr>
        <w:t>Teaching and Learning Approach</w:t>
      </w:r>
    </w:p>
    <w:p w:rsidRPr="00AC6579" w:rsidR="00C21539" w:rsidP="00C21539" w:rsidRDefault="00C21539" w14:paraId="3EF94684" w14:textId="77777777">
      <w:pPr>
        <w:rPr>
          <w:rFonts w:asciiTheme="minorHAnsi" w:hAnsiTheme="minorHAnsi" w:cstheme="minorHAnsi"/>
          <w:sz w:val="24"/>
          <w:szCs w:val="24"/>
        </w:rPr>
      </w:pPr>
      <w:r w:rsidRPr="00AC6579">
        <w:rPr>
          <w:rFonts w:asciiTheme="minorHAnsi" w:hAnsiTheme="minorHAnsi" w:cstheme="minorHAnsi"/>
          <w:sz w:val="24"/>
          <w:szCs w:val="24"/>
        </w:rPr>
        <w:t>At St Mary’s Church of England School, our staff are highly experienced in supporting pupils across a broad spectrum of Special Educational Needs and Disabilities (SEND). We provide targeted small group and one-to-one intervention programmes designed to help pupils make academic progress. Alongside this, we offer emotional and behavioural support sessions that promote social skills, anger management, self-esteem, and emotional understanding.</w:t>
      </w:r>
    </w:p>
    <w:p w:rsidRPr="00AC6579" w:rsidR="00C21539" w:rsidP="00C21539" w:rsidRDefault="00C21539" w14:paraId="7C1307B2" w14:textId="77777777">
      <w:pPr>
        <w:rPr>
          <w:rFonts w:asciiTheme="minorHAnsi" w:hAnsiTheme="minorHAnsi" w:cstheme="minorHAnsi"/>
          <w:sz w:val="24"/>
          <w:szCs w:val="24"/>
        </w:rPr>
      </w:pPr>
      <w:r w:rsidRPr="00AC6579">
        <w:rPr>
          <w:rFonts w:asciiTheme="minorHAnsi" w:hAnsiTheme="minorHAnsi" w:cstheme="minorHAnsi"/>
          <w:sz w:val="24"/>
          <w:szCs w:val="24"/>
        </w:rPr>
        <w:lastRenderedPageBreak/>
        <w:t xml:space="preserve">We take a proactive approach to professional development, with SEND training forming a core part of the continuing professional development for all teachers and teaching assistants. Training is ongoing and tailored to meet the evolving needs of our pupils and </w:t>
      </w:r>
      <w:proofErr w:type="gramStart"/>
      <w:r w:rsidRPr="00AC6579">
        <w:rPr>
          <w:rFonts w:asciiTheme="minorHAnsi" w:hAnsiTheme="minorHAnsi" w:cstheme="minorHAnsi"/>
          <w:sz w:val="24"/>
          <w:szCs w:val="24"/>
        </w:rPr>
        <w:t>is  to</w:t>
      </w:r>
      <w:proofErr w:type="gramEnd"/>
      <w:r w:rsidRPr="00AC6579">
        <w:rPr>
          <w:rFonts w:asciiTheme="minorHAnsi" w:hAnsiTheme="minorHAnsi" w:cstheme="minorHAnsi"/>
          <w:sz w:val="24"/>
          <w:szCs w:val="24"/>
        </w:rPr>
        <w:t xml:space="preserve"> ensure staff are well-prepared to support new students. This may include input from specialist agencies, external consultants, our SENDCo, or other staff with relevant expertise.</w:t>
      </w:r>
    </w:p>
    <w:p w:rsidR="00761901" w:rsidP="00C21539" w:rsidRDefault="00C21539" w14:paraId="7AF9222F" w14:textId="77777777">
      <w:pPr>
        <w:rPr>
          <w:rFonts w:asciiTheme="minorHAnsi" w:hAnsiTheme="minorHAnsi" w:cstheme="minorHAnsi"/>
          <w:sz w:val="24"/>
          <w:szCs w:val="24"/>
        </w:rPr>
      </w:pPr>
      <w:r w:rsidRPr="00AC6579">
        <w:rPr>
          <w:rFonts w:asciiTheme="minorHAnsi" w:hAnsiTheme="minorHAnsi" w:cstheme="minorHAnsi"/>
          <w:sz w:val="24"/>
          <w:szCs w:val="24"/>
        </w:rPr>
        <w:t>Our inclusive teaching strategies ensure that pupils with SEND:</w:t>
      </w:r>
    </w:p>
    <w:p w:rsidR="00761901" w:rsidP="00761901" w:rsidRDefault="00C21539" w14:paraId="01C44FD6" w14:textId="77777777">
      <w:pPr>
        <w:pStyle w:val="ListParagraph"/>
        <w:numPr>
          <w:ilvl w:val="0"/>
          <w:numId w:val="87"/>
        </w:numPr>
        <w:rPr>
          <w:rFonts w:cstheme="minorHAnsi"/>
          <w:sz w:val="24"/>
          <w:szCs w:val="24"/>
        </w:rPr>
      </w:pPr>
      <w:r w:rsidRPr="00761901">
        <w:rPr>
          <w:rFonts w:cstheme="minorHAnsi"/>
          <w:sz w:val="24"/>
          <w:szCs w:val="24"/>
        </w:rPr>
        <w:t>Access a broad and balanced curriculum.</w:t>
      </w:r>
    </w:p>
    <w:p w:rsidR="00761901" w:rsidP="00761901" w:rsidRDefault="00C21539" w14:paraId="5276F15D" w14:textId="77777777">
      <w:pPr>
        <w:pStyle w:val="ListParagraph"/>
        <w:numPr>
          <w:ilvl w:val="0"/>
          <w:numId w:val="87"/>
        </w:numPr>
        <w:rPr>
          <w:rFonts w:cstheme="minorHAnsi"/>
          <w:sz w:val="24"/>
          <w:szCs w:val="24"/>
        </w:rPr>
      </w:pPr>
      <w:r w:rsidRPr="00761901">
        <w:rPr>
          <w:rFonts w:cstheme="minorHAnsi"/>
          <w:sz w:val="24"/>
          <w:szCs w:val="24"/>
        </w:rPr>
        <w:t>Receive differentiated instruction and targeted support.</w:t>
      </w:r>
    </w:p>
    <w:p w:rsidR="00761901" w:rsidP="00761901" w:rsidRDefault="00C21539" w14:paraId="6313B0C9" w14:textId="77777777">
      <w:pPr>
        <w:pStyle w:val="ListParagraph"/>
        <w:numPr>
          <w:ilvl w:val="0"/>
          <w:numId w:val="87"/>
        </w:numPr>
        <w:rPr>
          <w:rFonts w:cstheme="minorHAnsi"/>
          <w:sz w:val="24"/>
          <w:szCs w:val="24"/>
        </w:rPr>
      </w:pPr>
      <w:r w:rsidRPr="00761901">
        <w:rPr>
          <w:rFonts w:cstheme="minorHAnsi"/>
          <w:sz w:val="24"/>
          <w:szCs w:val="24"/>
        </w:rPr>
        <w:t>Benefit from individualised learning plans</w:t>
      </w:r>
      <w:r w:rsidR="00761901">
        <w:rPr>
          <w:rFonts w:cstheme="minorHAnsi"/>
          <w:sz w:val="24"/>
          <w:szCs w:val="24"/>
        </w:rPr>
        <w:t xml:space="preserve"> (One Plan)</w:t>
      </w:r>
      <w:r w:rsidRPr="00761901">
        <w:rPr>
          <w:rFonts w:cstheme="minorHAnsi"/>
          <w:sz w:val="24"/>
          <w:szCs w:val="24"/>
        </w:rPr>
        <w:t xml:space="preserve"> where appropriate.</w:t>
      </w:r>
    </w:p>
    <w:p w:rsidRPr="00761901" w:rsidR="001E2AFB" w:rsidP="00761901" w:rsidRDefault="00C21539" w14:paraId="4933AAAB" w14:textId="10608D26">
      <w:pPr>
        <w:pStyle w:val="ListParagraph"/>
        <w:numPr>
          <w:ilvl w:val="0"/>
          <w:numId w:val="87"/>
        </w:numPr>
        <w:rPr>
          <w:rFonts w:cstheme="minorHAnsi"/>
          <w:sz w:val="24"/>
          <w:szCs w:val="24"/>
        </w:rPr>
      </w:pPr>
      <w:r w:rsidRPr="00761901">
        <w:rPr>
          <w:rFonts w:cstheme="minorHAnsi"/>
          <w:sz w:val="24"/>
          <w:szCs w:val="24"/>
        </w:rPr>
        <w:t>Are taught in environments that promote emotional and social development, including nurture groups and pastoral support.</w:t>
      </w:r>
    </w:p>
    <w:p w:rsidRPr="00AC6579" w:rsidR="001E2AFB" w:rsidP="00C21539" w:rsidRDefault="003844B2" w14:paraId="1815799B" w14:textId="49DE3479">
      <w:pPr>
        <w:rPr>
          <w:rFonts w:asciiTheme="minorHAnsi" w:hAnsiTheme="minorHAnsi" w:cstheme="minorHAnsi"/>
          <w:sz w:val="24"/>
          <w:szCs w:val="24"/>
        </w:rPr>
      </w:pPr>
      <w:r w:rsidRPr="00AC6579">
        <w:rPr>
          <w:rFonts w:asciiTheme="minorHAnsi" w:hAnsiTheme="minorHAnsi" w:cstheme="minorHAnsi"/>
          <w:sz w:val="24"/>
          <w:szCs w:val="24"/>
        </w:rPr>
        <w:t>All pupils, including those with SEND needs f</w:t>
      </w:r>
      <w:r w:rsidRPr="00AC6579" w:rsidR="001E2AFB">
        <w:rPr>
          <w:rFonts w:asciiTheme="minorHAnsi" w:hAnsiTheme="minorHAnsi" w:cstheme="minorHAnsi"/>
          <w:sz w:val="24"/>
          <w:szCs w:val="24"/>
        </w:rPr>
        <w:t xml:space="preserve">ully participate in the wider </w:t>
      </w:r>
      <w:r w:rsidRPr="00AC6579" w:rsidR="000B6104">
        <w:rPr>
          <w:rFonts w:asciiTheme="minorHAnsi" w:hAnsiTheme="minorHAnsi" w:cstheme="minorHAnsi"/>
          <w:sz w:val="24"/>
          <w:szCs w:val="24"/>
        </w:rPr>
        <w:t xml:space="preserve">curriculum and opportunities offered to such as swimming, </w:t>
      </w:r>
      <w:r w:rsidRPr="00AC6579">
        <w:rPr>
          <w:rFonts w:asciiTheme="minorHAnsi" w:hAnsiTheme="minorHAnsi" w:cstheme="minorHAnsi"/>
          <w:sz w:val="24"/>
          <w:szCs w:val="24"/>
        </w:rPr>
        <w:t>school trips, school performances and residentials.</w:t>
      </w:r>
    </w:p>
    <w:p w:rsidRPr="00AC6579" w:rsidR="002D29FF" w:rsidP="002D29FF" w:rsidRDefault="002D29FF" w14:paraId="19E19CA7" w14:textId="77777777">
      <w:pPr>
        <w:pStyle w:val="Heading2"/>
        <w:numPr>
          <w:ilvl w:val="0"/>
          <w:numId w:val="0"/>
        </w:numPr>
        <w:rPr>
          <w:rFonts w:cstheme="majorHAnsi"/>
          <w:b/>
          <w:bCs/>
          <w:sz w:val="28"/>
          <w:szCs w:val="28"/>
        </w:rPr>
      </w:pPr>
      <w:r w:rsidRPr="00AC6579">
        <w:rPr>
          <w:rFonts w:cstheme="majorHAnsi"/>
          <w:b/>
          <w:bCs/>
          <w:sz w:val="28"/>
          <w:szCs w:val="28"/>
        </w:rPr>
        <w:t>Working with External Agencies</w:t>
      </w:r>
    </w:p>
    <w:p w:rsidR="00B142A8" w:rsidP="00993646" w:rsidRDefault="002D29FF" w14:paraId="6B19C592" w14:textId="77777777">
      <w:pPr>
        <w:rPr>
          <w:rFonts w:asciiTheme="minorHAnsi" w:hAnsiTheme="minorHAnsi" w:cstheme="minorHAnsi"/>
          <w:sz w:val="24"/>
          <w:szCs w:val="24"/>
        </w:rPr>
      </w:pPr>
      <w:r w:rsidRPr="00AC6579">
        <w:rPr>
          <w:rFonts w:asciiTheme="minorHAnsi" w:hAnsiTheme="minorHAnsi" w:cstheme="minorHAnsi"/>
          <w:sz w:val="24"/>
          <w:szCs w:val="24"/>
        </w:rPr>
        <w:t>We collaborate with a range of external professionals to enhance our provision, including:</w:t>
      </w:r>
      <w:r w:rsidR="00AC6579">
        <w:rPr>
          <w:rFonts w:asciiTheme="minorHAnsi" w:hAnsiTheme="minorHAnsi" w:cstheme="minorHAnsi"/>
          <w:sz w:val="24"/>
          <w:szCs w:val="24"/>
        </w:rPr>
        <w:t xml:space="preserve"> </w:t>
      </w:r>
    </w:p>
    <w:p w:rsidR="00B142A8" w:rsidP="00B142A8" w:rsidRDefault="002D29FF" w14:paraId="7AF3CE0C" w14:textId="77777777">
      <w:pPr>
        <w:pStyle w:val="ListParagraph"/>
        <w:numPr>
          <w:ilvl w:val="0"/>
          <w:numId w:val="87"/>
        </w:numPr>
        <w:rPr>
          <w:rFonts w:cstheme="minorHAnsi"/>
          <w:sz w:val="24"/>
          <w:szCs w:val="24"/>
        </w:rPr>
      </w:pPr>
      <w:r w:rsidRPr="00B142A8">
        <w:rPr>
          <w:rFonts w:cstheme="minorHAnsi"/>
          <w:sz w:val="24"/>
          <w:szCs w:val="24"/>
        </w:rPr>
        <w:t>Educational Psychologists</w:t>
      </w:r>
    </w:p>
    <w:p w:rsidR="00B142A8" w:rsidP="00B142A8" w:rsidRDefault="002D29FF" w14:paraId="0DE5F31D" w14:textId="77777777">
      <w:pPr>
        <w:pStyle w:val="ListParagraph"/>
        <w:numPr>
          <w:ilvl w:val="0"/>
          <w:numId w:val="87"/>
        </w:numPr>
        <w:rPr>
          <w:rFonts w:cstheme="minorHAnsi"/>
          <w:sz w:val="24"/>
          <w:szCs w:val="24"/>
        </w:rPr>
      </w:pPr>
      <w:r w:rsidRPr="00B142A8">
        <w:rPr>
          <w:rFonts w:cstheme="minorHAnsi"/>
          <w:sz w:val="24"/>
          <w:szCs w:val="24"/>
        </w:rPr>
        <w:t>Speech and Language Therapists</w:t>
      </w:r>
    </w:p>
    <w:p w:rsidR="00B142A8" w:rsidP="00B142A8" w:rsidRDefault="002D29FF" w14:paraId="23BB08A5" w14:textId="77777777">
      <w:pPr>
        <w:pStyle w:val="ListParagraph"/>
        <w:numPr>
          <w:ilvl w:val="0"/>
          <w:numId w:val="87"/>
        </w:numPr>
        <w:rPr>
          <w:rFonts w:cstheme="minorHAnsi"/>
          <w:sz w:val="24"/>
          <w:szCs w:val="24"/>
        </w:rPr>
      </w:pPr>
      <w:r w:rsidRPr="00B142A8">
        <w:rPr>
          <w:rFonts w:cstheme="minorHAnsi"/>
          <w:sz w:val="24"/>
          <w:szCs w:val="24"/>
        </w:rPr>
        <w:t>Occupational Therapists</w:t>
      </w:r>
    </w:p>
    <w:p w:rsidR="00B142A8" w:rsidP="00B142A8" w:rsidRDefault="002D29FF" w14:paraId="19FFD380" w14:textId="77777777">
      <w:pPr>
        <w:pStyle w:val="ListParagraph"/>
        <w:numPr>
          <w:ilvl w:val="0"/>
          <w:numId w:val="87"/>
        </w:numPr>
        <w:rPr>
          <w:rFonts w:cstheme="minorHAnsi"/>
          <w:sz w:val="24"/>
          <w:szCs w:val="24"/>
        </w:rPr>
      </w:pPr>
      <w:r w:rsidRPr="00B142A8">
        <w:rPr>
          <w:rFonts w:cstheme="minorHAnsi"/>
          <w:sz w:val="24"/>
          <w:szCs w:val="24"/>
        </w:rPr>
        <w:t>CAMHS (Child and Adolescent Mental Health Services)</w:t>
      </w:r>
    </w:p>
    <w:p w:rsidR="00B142A8" w:rsidP="00B142A8" w:rsidRDefault="002D29FF" w14:paraId="2DF9D882" w14:textId="77777777">
      <w:pPr>
        <w:pStyle w:val="ListParagraph"/>
        <w:numPr>
          <w:ilvl w:val="0"/>
          <w:numId w:val="87"/>
        </w:numPr>
        <w:rPr>
          <w:rFonts w:cstheme="minorHAnsi"/>
          <w:sz w:val="24"/>
          <w:szCs w:val="24"/>
        </w:rPr>
      </w:pPr>
      <w:r w:rsidRPr="00B142A8">
        <w:rPr>
          <w:rFonts w:cstheme="minorHAnsi"/>
          <w:sz w:val="24"/>
          <w:szCs w:val="24"/>
        </w:rPr>
        <w:t>Specialist SEND advisory service</w:t>
      </w:r>
      <w:r w:rsidR="00B142A8">
        <w:rPr>
          <w:rFonts w:cstheme="minorHAnsi"/>
          <w:sz w:val="24"/>
          <w:szCs w:val="24"/>
        </w:rPr>
        <w:t>s.</w:t>
      </w:r>
    </w:p>
    <w:p w:rsidR="00993646" w:rsidP="00B142A8" w:rsidRDefault="00993646" w14:paraId="7128C478" w14:textId="310FBE3A">
      <w:pPr>
        <w:rPr>
          <w:rFonts w:cstheme="minorHAnsi"/>
          <w:sz w:val="24"/>
          <w:szCs w:val="24"/>
        </w:rPr>
      </w:pPr>
      <w:r w:rsidRPr="00B142A8">
        <w:rPr>
          <w:rFonts w:cstheme="minorHAnsi"/>
          <w:sz w:val="24"/>
          <w:szCs w:val="24"/>
        </w:rPr>
        <w:t>These partnerships help us to develop tailored strategies and access additional resources for pupils with complex needs.</w:t>
      </w:r>
    </w:p>
    <w:p w:rsidRPr="00B142A8" w:rsidR="00C623E1" w:rsidP="00B142A8" w:rsidRDefault="00C623E1" w14:paraId="049CEF78" w14:textId="77777777">
      <w:pPr>
        <w:rPr>
          <w:rFonts w:cstheme="minorHAnsi"/>
          <w:sz w:val="24"/>
          <w:szCs w:val="24"/>
        </w:rPr>
      </w:pPr>
    </w:p>
    <w:tbl>
      <w:tblPr>
        <w:tblStyle w:val="TableGrid"/>
        <w:tblW w:w="0" w:type="auto"/>
        <w:tblLook w:val="04A0" w:firstRow="1" w:lastRow="0" w:firstColumn="1" w:lastColumn="0" w:noHBand="0" w:noVBand="1"/>
      </w:tblPr>
      <w:tblGrid>
        <w:gridCol w:w="4508"/>
        <w:gridCol w:w="4508"/>
      </w:tblGrid>
      <w:tr w:rsidRPr="00360E9F" w:rsidR="009A2C54" w:rsidTr="008A2EA8" w14:paraId="26EF911B" w14:textId="77777777">
        <w:tc>
          <w:tcPr>
            <w:tcW w:w="4508" w:type="dxa"/>
          </w:tcPr>
          <w:p w:rsidRPr="00360E9F" w:rsidR="009A2C54" w:rsidP="009A2C54" w:rsidRDefault="009A2C54" w14:paraId="2E53A5A0" w14:textId="33053093">
            <w:pPr>
              <w:rPr>
                <w:rFonts w:asciiTheme="minorHAnsi" w:hAnsiTheme="minorHAnsi" w:cstheme="minorHAnsi"/>
              </w:rPr>
            </w:pPr>
            <w:r w:rsidRPr="00360E9F">
              <w:rPr>
                <w:rFonts w:asciiTheme="minorHAnsi" w:hAnsiTheme="minorHAnsi" w:cstheme="minorHAnsi"/>
              </w:rPr>
              <w:t xml:space="preserve">Local Authorities Specialist Stockton SEN Team </w:t>
            </w:r>
          </w:p>
        </w:tc>
        <w:tc>
          <w:tcPr>
            <w:tcW w:w="4508" w:type="dxa"/>
          </w:tcPr>
          <w:p w:rsidRPr="00360E9F" w:rsidR="009A2C54" w:rsidP="009A2C54" w:rsidRDefault="009A2C54" w14:paraId="5A05ADF6" w14:textId="692533F1">
            <w:pPr>
              <w:rPr>
                <w:rFonts w:asciiTheme="minorHAnsi" w:hAnsiTheme="minorHAnsi" w:cstheme="minorHAnsi"/>
              </w:rPr>
            </w:pPr>
            <w:r w:rsidRPr="00360E9F">
              <w:rPr>
                <w:rFonts w:asciiTheme="minorHAnsi" w:hAnsiTheme="minorHAnsi" w:cstheme="minorHAnsi"/>
              </w:rPr>
              <w:t>01642 572145</w:t>
            </w:r>
          </w:p>
        </w:tc>
      </w:tr>
      <w:tr w:rsidRPr="00360E9F" w:rsidR="0024562A" w:rsidTr="008A2EA8" w14:paraId="40C73712" w14:textId="77777777">
        <w:tc>
          <w:tcPr>
            <w:tcW w:w="4508" w:type="dxa"/>
          </w:tcPr>
          <w:p w:rsidRPr="00360E9F" w:rsidR="0024562A" w:rsidP="0024562A" w:rsidRDefault="0024562A" w14:paraId="4F9E9160" w14:textId="6CAF8FBF">
            <w:pPr>
              <w:rPr>
                <w:rFonts w:asciiTheme="minorHAnsi" w:hAnsiTheme="minorHAnsi" w:cstheme="minorHAnsi"/>
              </w:rPr>
            </w:pPr>
            <w:r w:rsidRPr="00360E9F">
              <w:rPr>
                <w:rFonts w:asciiTheme="minorHAnsi" w:hAnsiTheme="minorHAnsi" w:cstheme="minorHAnsi"/>
              </w:rPr>
              <w:t xml:space="preserve">CAMHS </w:t>
            </w:r>
          </w:p>
        </w:tc>
        <w:tc>
          <w:tcPr>
            <w:tcW w:w="4508" w:type="dxa"/>
          </w:tcPr>
          <w:p w:rsidRPr="00360E9F" w:rsidR="0024562A" w:rsidP="0024562A" w:rsidRDefault="0024562A" w14:paraId="113BDE2E" w14:textId="1170AF9D">
            <w:pPr>
              <w:rPr>
                <w:rFonts w:asciiTheme="minorHAnsi" w:hAnsiTheme="minorHAnsi" w:cstheme="minorHAnsi"/>
              </w:rPr>
            </w:pPr>
            <w:r w:rsidRPr="00360E9F">
              <w:rPr>
                <w:rFonts w:asciiTheme="minorHAnsi" w:hAnsiTheme="minorHAnsi" w:cstheme="minorHAnsi"/>
              </w:rPr>
              <w:t>CAMHS 0300 013 2000</w:t>
            </w:r>
          </w:p>
        </w:tc>
      </w:tr>
      <w:tr w:rsidRPr="00360E9F" w:rsidR="006A2047" w:rsidTr="008A2EA8" w14:paraId="0AE52F47" w14:textId="77777777">
        <w:tc>
          <w:tcPr>
            <w:tcW w:w="4508" w:type="dxa"/>
          </w:tcPr>
          <w:p w:rsidRPr="00360E9F" w:rsidR="006A2047" w:rsidP="006A2047" w:rsidRDefault="006A2047" w14:paraId="35987565" w14:textId="502D377D">
            <w:pPr>
              <w:rPr>
                <w:rFonts w:asciiTheme="minorHAnsi" w:hAnsiTheme="minorHAnsi" w:cstheme="minorHAnsi"/>
              </w:rPr>
            </w:pPr>
            <w:r w:rsidRPr="00360E9F">
              <w:rPr>
                <w:rFonts w:asciiTheme="minorHAnsi" w:hAnsiTheme="minorHAnsi" w:cstheme="minorHAnsi"/>
              </w:rPr>
              <w:t xml:space="preserve">Daisy Chain </w:t>
            </w:r>
          </w:p>
        </w:tc>
        <w:tc>
          <w:tcPr>
            <w:tcW w:w="4508" w:type="dxa"/>
          </w:tcPr>
          <w:p w:rsidRPr="00360E9F" w:rsidR="006A2047" w:rsidP="006A2047" w:rsidRDefault="006A2047" w14:paraId="34DC84F3" w14:textId="6DE8BF4A">
            <w:pPr>
              <w:rPr>
                <w:rFonts w:asciiTheme="minorHAnsi" w:hAnsiTheme="minorHAnsi" w:cstheme="minorHAnsi"/>
              </w:rPr>
            </w:pPr>
            <w:r w:rsidRPr="00360E9F">
              <w:rPr>
                <w:rFonts w:asciiTheme="minorHAnsi" w:hAnsiTheme="minorHAnsi" w:cstheme="minorHAnsi"/>
              </w:rPr>
              <w:t>Daisy Chain Info@daisychainproject.co.uk</w:t>
            </w:r>
          </w:p>
        </w:tc>
      </w:tr>
      <w:tr w:rsidRPr="00360E9F" w:rsidR="008A2EA8" w:rsidTr="008A2EA8" w14:paraId="440BCC42" w14:textId="77777777">
        <w:tc>
          <w:tcPr>
            <w:tcW w:w="4508" w:type="dxa"/>
          </w:tcPr>
          <w:p w:rsidRPr="00360E9F" w:rsidR="008A2EA8" w:rsidP="00993646" w:rsidRDefault="006426F2" w14:paraId="155377D5" w14:textId="049D4ED1">
            <w:pPr>
              <w:rPr>
                <w:rFonts w:asciiTheme="minorHAnsi" w:hAnsiTheme="minorHAnsi" w:cstheme="minorHAnsi"/>
              </w:rPr>
            </w:pPr>
            <w:r w:rsidRPr="00360E9F">
              <w:rPr>
                <w:rFonts w:asciiTheme="minorHAnsi" w:hAnsiTheme="minorHAnsi" w:cstheme="minorHAnsi"/>
              </w:rPr>
              <w:t>Speech &amp; Language Therapy.</w:t>
            </w:r>
          </w:p>
        </w:tc>
        <w:tc>
          <w:tcPr>
            <w:tcW w:w="4508" w:type="dxa"/>
          </w:tcPr>
          <w:p w:rsidRPr="00360E9F" w:rsidR="008A2EA8" w:rsidP="00993646" w:rsidRDefault="00CA6642" w14:paraId="3E28F355" w14:textId="21E560CC">
            <w:pPr>
              <w:rPr>
                <w:rFonts w:asciiTheme="minorHAnsi" w:hAnsiTheme="minorHAnsi" w:cstheme="minorHAnsi"/>
              </w:rPr>
            </w:pPr>
            <w:r w:rsidRPr="00360E9F">
              <w:rPr>
                <w:rFonts w:asciiTheme="minorHAnsi" w:hAnsiTheme="minorHAnsi" w:cstheme="minorHAnsi"/>
              </w:rPr>
              <w:t>Speech &amp; Language Therapy Dept North Tees and Hartlepool NHS Foundation Trust.</w:t>
            </w:r>
          </w:p>
        </w:tc>
      </w:tr>
      <w:tr w:rsidRPr="00360E9F" w:rsidR="008A2EA8" w:rsidTr="008A2EA8" w14:paraId="4DD350F3" w14:textId="77777777">
        <w:tc>
          <w:tcPr>
            <w:tcW w:w="4508" w:type="dxa"/>
          </w:tcPr>
          <w:p w:rsidRPr="00360E9F" w:rsidR="008A2EA8" w:rsidP="00993646" w:rsidRDefault="005E6DBC" w14:paraId="13A7EBA7" w14:textId="3B66C2D2">
            <w:pPr>
              <w:rPr>
                <w:rFonts w:asciiTheme="minorHAnsi" w:hAnsiTheme="minorHAnsi" w:cstheme="minorHAnsi"/>
              </w:rPr>
            </w:pPr>
            <w:r w:rsidRPr="00360E9F">
              <w:rPr>
                <w:rFonts w:asciiTheme="minorHAnsi" w:hAnsiTheme="minorHAnsi" w:cstheme="minorHAnsi"/>
              </w:rPr>
              <w:t>Contact a family</w:t>
            </w:r>
          </w:p>
        </w:tc>
        <w:tc>
          <w:tcPr>
            <w:tcW w:w="4508" w:type="dxa"/>
          </w:tcPr>
          <w:p w:rsidRPr="00360E9F" w:rsidR="008A2EA8" w:rsidP="00993646" w:rsidRDefault="00867F32" w14:paraId="2C0819D2" w14:textId="5C9A2D67">
            <w:pPr>
              <w:rPr>
                <w:rFonts w:asciiTheme="minorHAnsi" w:hAnsiTheme="minorHAnsi" w:cstheme="minorHAnsi"/>
              </w:rPr>
            </w:pPr>
            <w:r w:rsidRPr="00360E9F">
              <w:rPr>
                <w:rFonts w:asciiTheme="minorHAnsi" w:hAnsiTheme="minorHAnsi" w:cstheme="minorHAnsi"/>
              </w:rPr>
              <w:t>n</w:t>
            </w:r>
            <w:r w:rsidRPr="00360E9F">
              <w:rPr>
                <w:rFonts w:asciiTheme="minorHAnsi" w:hAnsiTheme="minorHAnsi" w:cstheme="minorHAnsi"/>
              </w:rPr>
              <w:t>ortheast.office@contact.org.uk</w:t>
            </w:r>
          </w:p>
        </w:tc>
      </w:tr>
    </w:tbl>
    <w:p w:rsidRPr="00360E9F" w:rsidR="008A2EA8" w:rsidP="00993646" w:rsidRDefault="008A2EA8" w14:paraId="3B514481" w14:textId="77777777">
      <w:pPr>
        <w:rPr>
          <w:rFonts w:asciiTheme="minorHAnsi" w:hAnsiTheme="minorHAnsi" w:cstheme="minorHAnsi"/>
        </w:rPr>
      </w:pPr>
    </w:p>
    <w:p w:rsidRPr="00C623E1" w:rsidR="00993646" w:rsidP="001E0B16" w:rsidRDefault="00993646" w14:paraId="44062D06" w14:textId="77777777">
      <w:pPr>
        <w:pStyle w:val="Heading2"/>
        <w:numPr>
          <w:ilvl w:val="0"/>
          <w:numId w:val="0"/>
        </w:numPr>
        <w:ind w:left="576" w:hanging="576"/>
        <w:rPr>
          <w:rFonts w:cstheme="majorHAnsi"/>
          <w:b/>
          <w:bCs/>
          <w:sz w:val="28"/>
          <w:szCs w:val="28"/>
        </w:rPr>
      </w:pPr>
      <w:r w:rsidRPr="00C623E1">
        <w:rPr>
          <w:rFonts w:cstheme="majorHAnsi"/>
          <w:b/>
          <w:bCs/>
          <w:sz w:val="28"/>
          <w:szCs w:val="28"/>
        </w:rPr>
        <w:t>Supporting Transitions</w:t>
      </w:r>
    </w:p>
    <w:p w:rsidRPr="00C623E1" w:rsidR="00A40560" w:rsidP="00993646" w:rsidRDefault="00993646" w14:paraId="64AF84B6" w14:textId="77777777">
      <w:pPr>
        <w:rPr>
          <w:rFonts w:asciiTheme="minorHAnsi" w:hAnsiTheme="minorHAnsi" w:cstheme="minorHAnsi"/>
          <w:sz w:val="24"/>
          <w:szCs w:val="24"/>
        </w:rPr>
      </w:pPr>
      <w:r w:rsidRPr="00C623E1">
        <w:rPr>
          <w:rFonts w:asciiTheme="minorHAnsi" w:hAnsiTheme="minorHAnsi" w:cstheme="minorHAnsi"/>
          <w:sz w:val="24"/>
          <w:szCs w:val="24"/>
        </w:rPr>
        <w:t>We ensure smooth transitions for pupils with SEND:</w:t>
      </w:r>
    </w:p>
    <w:p w:rsidRPr="00C623E1" w:rsidR="00A40560" w:rsidP="00A40560" w:rsidRDefault="00993646" w14:paraId="645F4090" w14:textId="77777777">
      <w:pPr>
        <w:pStyle w:val="ListParagraph"/>
        <w:numPr>
          <w:ilvl w:val="0"/>
          <w:numId w:val="87"/>
        </w:numPr>
        <w:rPr>
          <w:rFonts w:cstheme="minorHAnsi"/>
          <w:sz w:val="24"/>
          <w:szCs w:val="24"/>
        </w:rPr>
      </w:pPr>
      <w:r w:rsidRPr="00C623E1">
        <w:rPr>
          <w:rFonts w:cstheme="minorHAnsi"/>
          <w:sz w:val="24"/>
          <w:szCs w:val="24"/>
        </w:rPr>
        <w:lastRenderedPageBreak/>
        <w:t>Into school: Through early liaison with nurseries and families.</w:t>
      </w:r>
    </w:p>
    <w:p w:rsidRPr="00C623E1" w:rsidR="00A40560" w:rsidP="00A40560" w:rsidRDefault="00993646" w14:paraId="2854E004" w14:textId="77777777">
      <w:pPr>
        <w:pStyle w:val="ListParagraph"/>
        <w:numPr>
          <w:ilvl w:val="0"/>
          <w:numId w:val="87"/>
        </w:numPr>
        <w:rPr>
          <w:rFonts w:cstheme="minorHAnsi"/>
          <w:sz w:val="24"/>
          <w:szCs w:val="24"/>
        </w:rPr>
      </w:pPr>
      <w:r w:rsidRPr="00C623E1">
        <w:rPr>
          <w:rFonts w:cstheme="minorHAnsi"/>
          <w:sz w:val="24"/>
          <w:szCs w:val="24"/>
        </w:rPr>
        <w:t>Between year groups: Via transition meetings and shared planning.</w:t>
      </w:r>
    </w:p>
    <w:p w:rsidRPr="00C623E1" w:rsidR="00993646" w:rsidP="00A40560" w:rsidRDefault="00993646" w14:paraId="3BFA1BB7" w14:textId="679DE911">
      <w:pPr>
        <w:pStyle w:val="ListParagraph"/>
        <w:numPr>
          <w:ilvl w:val="0"/>
          <w:numId w:val="87"/>
        </w:numPr>
        <w:rPr>
          <w:rFonts w:cstheme="minorHAnsi"/>
          <w:sz w:val="24"/>
          <w:szCs w:val="24"/>
        </w:rPr>
      </w:pPr>
      <w:r w:rsidRPr="00C623E1">
        <w:rPr>
          <w:rFonts w:cstheme="minorHAnsi"/>
          <w:sz w:val="24"/>
          <w:szCs w:val="24"/>
        </w:rPr>
        <w:t>To secondary school: Through enhanced transition programmes, visits, and information sharing with receiving schools.</w:t>
      </w:r>
    </w:p>
    <w:p w:rsidRPr="00C623E1" w:rsidR="00EC4A8E" w:rsidP="00EC4A8E" w:rsidRDefault="00993646" w14:paraId="5DCDB2CD" w14:textId="77777777">
      <w:pPr>
        <w:pStyle w:val="Heading2"/>
        <w:numPr>
          <w:ilvl w:val="0"/>
          <w:numId w:val="0"/>
        </w:numPr>
        <w:rPr>
          <w:rFonts w:cstheme="majorHAnsi"/>
          <w:b/>
          <w:bCs/>
          <w:sz w:val="28"/>
          <w:szCs w:val="28"/>
        </w:rPr>
      </w:pPr>
      <w:r w:rsidRPr="00C623E1">
        <w:rPr>
          <w:rFonts w:cstheme="majorHAnsi"/>
          <w:b/>
          <w:bCs/>
          <w:sz w:val="28"/>
          <w:szCs w:val="28"/>
        </w:rPr>
        <w:t>Monitoring Progress and Development</w:t>
      </w:r>
    </w:p>
    <w:p w:rsidRPr="00C623E1" w:rsidR="00EC4A8E" w:rsidP="00360E9F" w:rsidRDefault="00EC4A8E" w14:paraId="0A040C68" w14:textId="4BA74F72">
      <w:pPr>
        <w:pStyle w:val="Heading2"/>
        <w:numPr>
          <w:ilvl w:val="0"/>
          <w:numId w:val="0"/>
        </w:numPr>
        <w:rPr>
          <w:rFonts w:asciiTheme="minorHAnsi" w:hAnsiTheme="minorHAnsi" w:cstheme="minorHAnsi"/>
          <w:sz w:val="24"/>
          <w:szCs w:val="24"/>
        </w:rPr>
      </w:pPr>
      <w:r w:rsidRPr="00C623E1">
        <w:rPr>
          <w:rFonts w:asciiTheme="minorHAnsi" w:hAnsiTheme="minorHAnsi" w:cstheme="minorHAnsi"/>
          <w:sz w:val="24"/>
          <w:szCs w:val="24"/>
        </w:rPr>
        <w:t>To</w:t>
      </w:r>
      <w:r w:rsidRPr="00C623E1">
        <w:rPr>
          <w:rFonts w:asciiTheme="minorHAnsi" w:hAnsiTheme="minorHAnsi" w:cstheme="minorHAnsi"/>
          <w:b/>
          <w:bCs/>
          <w:sz w:val="24"/>
          <w:szCs w:val="24"/>
        </w:rPr>
        <w:t xml:space="preserve"> </w:t>
      </w:r>
      <w:r w:rsidRPr="00C623E1" w:rsidR="00360E9F">
        <w:rPr>
          <w:rFonts w:asciiTheme="minorHAnsi" w:hAnsiTheme="minorHAnsi" w:cstheme="minorHAnsi"/>
          <w:sz w:val="24"/>
          <w:szCs w:val="24"/>
        </w:rPr>
        <w:t>help</w:t>
      </w:r>
      <w:r w:rsidRPr="00C623E1">
        <w:rPr>
          <w:rFonts w:asciiTheme="minorHAnsi" w:hAnsiTheme="minorHAnsi" w:cstheme="minorHAnsi"/>
          <w:sz w:val="24"/>
          <w:szCs w:val="24"/>
        </w:rPr>
        <w:t xml:space="preserve"> us to support not only academic achievement but also emotional and social development, ensuring pupils feel safe, valued, and confident</w:t>
      </w:r>
      <w:r w:rsidRPr="00C623E1" w:rsidR="00360E9F">
        <w:rPr>
          <w:rFonts w:asciiTheme="minorHAnsi" w:hAnsiTheme="minorHAnsi" w:cstheme="minorHAnsi"/>
          <w:sz w:val="24"/>
          <w:szCs w:val="24"/>
        </w:rPr>
        <w:t xml:space="preserve"> </w:t>
      </w:r>
      <w:r w:rsidRPr="00C623E1" w:rsidR="00993646">
        <w:rPr>
          <w:rFonts w:asciiTheme="minorHAnsi" w:hAnsiTheme="minorHAnsi" w:cstheme="minorHAnsi"/>
          <w:sz w:val="24"/>
          <w:szCs w:val="24"/>
        </w:rPr>
        <w:t>Progress is regularly assessed through:</w:t>
      </w:r>
    </w:p>
    <w:p w:rsidRPr="00C623E1" w:rsidR="00EC4A8E" w:rsidP="00EC4A8E" w:rsidRDefault="00993646" w14:paraId="5BD2EA63" w14:textId="77777777">
      <w:pPr>
        <w:pStyle w:val="ListParagraph"/>
        <w:numPr>
          <w:ilvl w:val="0"/>
          <w:numId w:val="90"/>
        </w:numPr>
        <w:rPr>
          <w:rFonts w:cstheme="minorHAnsi"/>
          <w:sz w:val="24"/>
          <w:szCs w:val="24"/>
        </w:rPr>
      </w:pPr>
      <w:r w:rsidRPr="00C623E1">
        <w:rPr>
          <w:rFonts w:cstheme="minorHAnsi"/>
          <w:sz w:val="24"/>
          <w:szCs w:val="24"/>
        </w:rPr>
        <w:t>Academic tracking and formative assessments.</w:t>
      </w:r>
    </w:p>
    <w:p w:rsidRPr="00C623E1" w:rsidR="00EC4A8E" w:rsidP="00EC4A8E" w:rsidRDefault="00993646" w14:paraId="191FF385" w14:textId="77777777">
      <w:pPr>
        <w:pStyle w:val="ListParagraph"/>
        <w:numPr>
          <w:ilvl w:val="0"/>
          <w:numId w:val="90"/>
        </w:numPr>
        <w:rPr>
          <w:rFonts w:cstheme="minorHAnsi"/>
          <w:sz w:val="24"/>
          <w:szCs w:val="24"/>
        </w:rPr>
      </w:pPr>
      <w:r w:rsidRPr="00C623E1">
        <w:rPr>
          <w:rFonts w:cstheme="minorHAnsi"/>
          <w:sz w:val="24"/>
          <w:szCs w:val="24"/>
        </w:rPr>
        <w:t>Reviews of individual one plans.</w:t>
      </w:r>
    </w:p>
    <w:p w:rsidRPr="00C623E1" w:rsidR="00360E9F" w:rsidP="00360E9F" w:rsidRDefault="00993646" w14:paraId="6E51739B" w14:textId="77777777">
      <w:pPr>
        <w:pStyle w:val="ListParagraph"/>
        <w:numPr>
          <w:ilvl w:val="0"/>
          <w:numId w:val="90"/>
        </w:numPr>
        <w:rPr>
          <w:rFonts w:cstheme="minorHAnsi"/>
          <w:sz w:val="24"/>
          <w:szCs w:val="24"/>
        </w:rPr>
      </w:pPr>
      <w:r w:rsidRPr="00C623E1">
        <w:rPr>
          <w:rFonts w:cstheme="minorHAnsi"/>
          <w:sz w:val="24"/>
          <w:szCs w:val="24"/>
        </w:rPr>
        <w:t>Pupil voice and wellbeing surveys.</w:t>
      </w:r>
    </w:p>
    <w:p w:rsidRPr="00C623E1" w:rsidR="003C3188" w:rsidP="00360E9F" w:rsidRDefault="00993646" w14:paraId="5971E5FD" w14:textId="77777777">
      <w:pPr>
        <w:pStyle w:val="ListParagraph"/>
        <w:numPr>
          <w:ilvl w:val="0"/>
          <w:numId w:val="90"/>
        </w:numPr>
        <w:rPr>
          <w:rFonts w:cstheme="minorHAnsi"/>
          <w:sz w:val="24"/>
          <w:szCs w:val="24"/>
        </w:rPr>
      </w:pPr>
      <w:r w:rsidRPr="00C623E1">
        <w:rPr>
          <w:rFonts w:cstheme="minorHAnsi"/>
          <w:sz w:val="24"/>
          <w:szCs w:val="24"/>
        </w:rPr>
        <w:t>Regular meetings with parents/carers.</w:t>
      </w:r>
    </w:p>
    <w:p w:rsidR="003C3188" w:rsidP="003C3188" w:rsidRDefault="003C3188" w14:paraId="3986EAED" w14:textId="77777777">
      <w:pPr>
        <w:rPr>
          <w:rFonts w:cstheme="minorHAnsi"/>
        </w:rPr>
      </w:pPr>
    </w:p>
    <w:p w:rsidRPr="003C3188" w:rsidR="003C3188" w:rsidP="003C3188" w:rsidRDefault="003C3188" w14:paraId="07EF6782" w14:textId="77777777">
      <w:pPr>
        <w:rPr>
          <w:rFonts w:asciiTheme="minorHAnsi" w:hAnsiTheme="minorHAnsi" w:cstheme="minorHAnsi"/>
          <w:b/>
          <w:bCs/>
          <w:sz w:val="28"/>
          <w:szCs w:val="28"/>
        </w:rPr>
      </w:pPr>
      <w:r w:rsidRPr="003C3188">
        <w:rPr>
          <w:rFonts w:asciiTheme="minorHAnsi" w:hAnsiTheme="minorHAnsi" w:cstheme="minorHAnsi"/>
          <w:b/>
          <w:bCs/>
          <w:sz w:val="28"/>
          <w:szCs w:val="28"/>
        </w:rPr>
        <w:t>Contact information</w:t>
      </w:r>
    </w:p>
    <w:p w:rsidRPr="00360E9F" w:rsidR="003C3188" w:rsidP="003C3188" w:rsidRDefault="003C3188" w14:paraId="06629ECD" w14:textId="77777777">
      <w:pPr>
        <w:rPr>
          <w:rFonts w:asciiTheme="minorHAnsi" w:hAnsiTheme="minorHAnsi" w:cstheme="minorHAnsi"/>
        </w:rPr>
      </w:pPr>
      <w:r w:rsidRPr="00360E9F">
        <w:rPr>
          <w:rFonts w:asciiTheme="minorHAnsi" w:hAnsiTheme="minorHAnsi" w:cstheme="minorHAnsi"/>
        </w:rPr>
        <w:t>If you are concerned that your child might have a particular difficulty at school, in the first instance you should speak to the class teacher, contact Ms Saunderson-Darkes the SENDCo or Mr Smith, the headteacher via email or telephone 01642 581716</w:t>
      </w:r>
    </w:p>
    <w:p w:rsidRPr="00360E9F" w:rsidR="003C3188" w:rsidP="003C3188" w:rsidRDefault="003C3188" w14:paraId="1072D746" w14:textId="77777777">
      <w:pPr>
        <w:spacing w:line="240" w:lineRule="auto"/>
        <w:rPr>
          <w:rFonts w:asciiTheme="minorHAnsi" w:hAnsiTheme="minorHAnsi" w:cstheme="minorHAnsi"/>
          <w:u w:val="single"/>
        </w:rPr>
      </w:pPr>
      <w:r w:rsidRPr="00360E9F">
        <w:rPr>
          <w:rFonts w:asciiTheme="minorHAnsi" w:hAnsiTheme="minorHAnsi" w:cstheme="minorHAnsi"/>
          <w:u w:val="single"/>
        </w:rPr>
        <w:t xml:space="preserve">SENDCo  </w:t>
      </w:r>
    </w:p>
    <w:p w:rsidRPr="00360E9F" w:rsidR="003C3188" w:rsidP="003C3188" w:rsidRDefault="003C3188" w14:paraId="20B93FC5" w14:textId="77777777">
      <w:pPr>
        <w:spacing w:line="240" w:lineRule="auto"/>
        <w:rPr>
          <w:rFonts w:asciiTheme="minorHAnsi" w:hAnsiTheme="minorHAnsi" w:cstheme="minorHAnsi"/>
        </w:rPr>
      </w:pPr>
      <w:r w:rsidRPr="00360E9F">
        <w:rPr>
          <w:rFonts w:asciiTheme="minorHAnsi" w:hAnsiTheme="minorHAnsi" w:cstheme="minorHAnsi"/>
        </w:rPr>
        <w:t>Ms A Saunderson-Darkes</w:t>
      </w:r>
    </w:p>
    <w:p w:rsidRPr="00360E9F" w:rsidR="003C3188" w:rsidP="003C3188" w:rsidRDefault="003C3188" w14:paraId="7DD029E7" w14:textId="77777777">
      <w:pPr>
        <w:spacing w:line="240" w:lineRule="auto"/>
        <w:rPr>
          <w:rFonts w:asciiTheme="minorHAnsi" w:hAnsiTheme="minorHAnsi" w:cstheme="minorHAnsi"/>
        </w:rPr>
      </w:pPr>
      <w:r w:rsidRPr="00360E9F">
        <w:rPr>
          <w:rFonts w:asciiTheme="minorHAnsi" w:hAnsiTheme="minorHAnsi" w:cstheme="minorHAnsi"/>
        </w:rPr>
        <w:t>St Marys CE Primary School</w:t>
      </w:r>
    </w:p>
    <w:p w:rsidRPr="00360E9F" w:rsidR="003C3188" w:rsidP="003C3188" w:rsidRDefault="003C3188" w14:paraId="35E46BBE" w14:textId="77777777">
      <w:pPr>
        <w:spacing w:line="240" w:lineRule="auto"/>
        <w:rPr>
          <w:rFonts w:asciiTheme="minorHAnsi" w:hAnsiTheme="minorHAnsi" w:cstheme="minorHAnsi"/>
        </w:rPr>
      </w:pPr>
      <w:r w:rsidRPr="00360E9F">
        <w:rPr>
          <w:rFonts w:asciiTheme="minorHAnsi" w:hAnsiTheme="minorHAnsi" w:cstheme="minorHAnsi"/>
        </w:rPr>
        <w:t xml:space="preserve">The Green </w:t>
      </w:r>
      <w:proofErr w:type="spellStart"/>
      <w:r w:rsidRPr="00360E9F">
        <w:rPr>
          <w:rFonts w:asciiTheme="minorHAnsi" w:hAnsiTheme="minorHAnsi" w:cstheme="minorHAnsi"/>
        </w:rPr>
        <w:t>Longnewton</w:t>
      </w:r>
      <w:proofErr w:type="spellEnd"/>
      <w:r w:rsidRPr="00360E9F">
        <w:rPr>
          <w:rFonts w:asciiTheme="minorHAnsi" w:hAnsiTheme="minorHAnsi" w:cstheme="minorHAnsi"/>
        </w:rPr>
        <w:t xml:space="preserve"> </w:t>
      </w:r>
    </w:p>
    <w:p w:rsidRPr="00360E9F" w:rsidR="003C3188" w:rsidP="003C3188" w:rsidRDefault="003C3188" w14:paraId="1706365C" w14:textId="77777777">
      <w:pPr>
        <w:spacing w:line="240" w:lineRule="auto"/>
        <w:rPr>
          <w:rFonts w:asciiTheme="minorHAnsi" w:hAnsiTheme="minorHAnsi" w:cstheme="minorHAnsi"/>
        </w:rPr>
      </w:pPr>
      <w:r w:rsidRPr="00360E9F">
        <w:rPr>
          <w:rFonts w:asciiTheme="minorHAnsi" w:hAnsiTheme="minorHAnsi" w:cstheme="minorHAnsi"/>
        </w:rPr>
        <w:t>TS21 1DL</w:t>
      </w:r>
    </w:p>
    <w:p w:rsidRPr="00360E9F" w:rsidR="003C3188" w:rsidP="003C3188" w:rsidRDefault="003C3188" w14:paraId="64603532" w14:textId="77777777">
      <w:pPr>
        <w:spacing w:line="240" w:lineRule="auto"/>
        <w:rPr>
          <w:rFonts w:asciiTheme="minorHAnsi" w:hAnsiTheme="minorHAnsi" w:cstheme="minorHAnsi"/>
        </w:rPr>
      </w:pPr>
      <w:r w:rsidRPr="00360E9F">
        <w:rPr>
          <w:rFonts w:asciiTheme="minorHAnsi" w:hAnsiTheme="minorHAnsi" w:cstheme="minorHAnsi"/>
        </w:rPr>
        <w:t>01642 581716</w:t>
      </w:r>
    </w:p>
    <w:p w:rsidRPr="00360E9F" w:rsidR="003C3188" w:rsidP="003C3188" w:rsidRDefault="003C3188" w14:paraId="59E5ADD5" w14:textId="77777777">
      <w:pPr>
        <w:spacing w:line="240" w:lineRule="auto"/>
        <w:rPr>
          <w:rFonts w:asciiTheme="minorHAnsi" w:hAnsiTheme="minorHAnsi" w:cstheme="minorHAnsi"/>
        </w:rPr>
      </w:pPr>
      <w:hyperlink w:history="1" r:id="rId12">
        <w:r w:rsidRPr="00360E9F">
          <w:rPr>
            <w:rStyle w:val="Hyperlink"/>
            <w:rFonts w:asciiTheme="minorHAnsi" w:hAnsiTheme="minorHAnsi" w:cstheme="minorHAnsi"/>
          </w:rPr>
          <w:t>adarkes@stmarysceprimary.co.uk</w:t>
        </w:r>
      </w:hyperlink>
    </w:p>
    <w:p w:rsidRPr="00360E9F" w:rsidR="003C3188" w:rsidP="003C3188" w:rsidRDefault="003C3188" w14:paraId="5B4AA915" w14:textId="77777777">
      <w:pPr>
        <w:spacing w:line="240" w:lineRule="auto"/>
        <w:rPr>
          <w:rFonts w:asciiTheme="minorHAnsi" w:hAnsiTheme="minorHAnsi" w:cstheme="minorHAnsi"/>
          <w:u w:val="single"/>
        </w:rPr>
      </w:pPr>
      <w:r w:rsidRPr="00360E9F">
        <w:rPr>
          <w:rFonts w:asciiTheme="minorHAnsi" w:hAnsiTheme="minorHAnsi" w:cstheme="minorHAnsi"/>
          <w:u w:val="single"/>
        </w:rPr>
        <w:t>Head Teacher</w:t>
      </w:r>
    </w:p>
    <w:p w:rsidR="003C3188" w:rsidP="1592DD5E" w:rsidRDefault="003C3188" w14:paraId="1965A6D7" w14:textId="3A87358F">
      <w:pPr>
        <w:spacing w:line="240" w:lineRule="auto"/>
        <w:rPr>
          <w:rFonts w:ascii="Arial" w:hAnsi="Arial" w:cs="Arial" w:asciiTheme="minorAscii" w:hAnsiTheme="minorAscii" w:cstheme="minorAscii"/>
        </w:rPr>
      </w:pPr>
      <w:r w:rsidRPr="1592DD5E" w:rsidR="003C3188">
        <w:rPr>
          <w:rFonts w:ascii="Arial" w:hAnsi="Arial" w:cs="Arial" w:asciiTheme="minorAscii" w:hAnsiTheme="minorAscii" w:cstheme="minorAscii"/>
        </w:rPr>
        <w:t xml:space="preserve">Mr S Smith </w:t>
      </w:r>
      <w:hyperlink r:id="Ra84ae52b72064faf">
        <w:r w:rsidRPr="1592DD5E" w:rsidR="003C3188">
          <w:rPr>
            <w:rStyle w:val="Hyperlink"/>
            <w:rFonts w:ascii="Arial" w:hAnsi="Arial" w:cs="Arial" w:asciiTheme="minorAscii" w:hAnsiTheme="minorAscii" w:cstheme="minorAscii"/>
          </w:rPr>
          <w:t>office@stmarysceprimary.co.uk</w:t>
        </w:r>
      </w:hyperlink>
    </w:p>
    <w:p w:rsidR="08389628" w:rsidP="1592DD5E" w:rsidRDefault="08389628" w14:paraId="51DB83EF" w14:textId="0EFDFDFC">
      <w:pPr>
        <w:rPr>
          <w:rFonts w:ascii="Arial" w:hAnsi="Arial" w:cs="Arial" w:asciiTheme="minorAscii" w:hAnsiTheme="minorAscii" w:cstheme="minorAscii"/>
        </w:rPr>
      </w:pPr>
      <w:r w:rsidRPr="1592DD5E" w:rsidR="08389628">
        <w:rPr>
          <w:rFonts w:ascii="Arial" w:hAnsi="Arial" w:cs="Arial" w:asciiTheme="minorAscii" w:hAnsiTheme="minorAscii" w:cstheme="minorAscii"/>
        </w:rPr>
        <w:t>Mental Health Lead: Mrs Corcoran</w:t>
      </w:r>
    </w:p>
    <w:p w:rsidRPr="00651594" w:rsidR="00651594" w:rsidP="003C3188" w:rsidRDefault="00651594" w14:paraId="2A3F0FEF" w14:textId="1CCE42BD">
      <w:pPr>
        <w:rPr>
          <w:rFonts w:asciiTheme="majorHAnsi" w:hAnsiTheme="majorHAnsi" w:cstheme="majorHAnsi"/>
          <w:sz w:val="28"/>
          <w:szCs w:val="28"/>
        </w:rPr>
      </w:pPr>
      <w:r w:rsidRPr="00651594">
        <w:rPr>
          <w:rFonts w:asciiTheme="majorHAnsi" w:hAnsiTheme="majorHAnsi" w:cstheme="majorHAnsi"/>
          <w:sz w:val="28"/>
          <w:szCs w:val="28"/>
        </w:rPr>
        <w:t>T</w:t>
      </w:r>
      <w:r w:rsidRPr="00651594">
        <w:rPr>
          <w:rFonts w:asciiTheme="majorHAnsi" w:hAnsiTheme="majorHAnsi" w:cstheme="majorHAnsi"/>
          <w:sz w:val="28"/>
          <w:szCs w:val="28"/>
        </w:rPr>
        <w:t>he Local Offer</w:t>
      </w:r>
    </w:p>
    <w:p w:rsidR="00651594" w:rsidP="003C3188" w:rsidRDefault="00651594" w14:paraId="63D9917D" w14:textId="77777777">
      <w:pPr>
        <w:rPr>
          <w:rFonts w:asciiTheme="minorHAnsi" w:hAnsiTheme="minorHAnsi" w:cstheme="minorHAnsi"/>
          <w:sz w:val="24"/>
          <w:szCs w:val="24"/>
        </w:rPr>
      </w:pPr>
      <w:r w:rsidRPr="00651594">
        <w:rPr>
          <w:rFonts w:asciiTheme="minorHAnsi" w:hAnsiTheme="minorHAnsi" w:cstheme="minorHAnsi"/>
          <w:sz w:val="24"/>
          <w:szCs w:val="24"/>
        </w:rPr>
        <w:t xml:space="preserve">The Local Offer was formed due to the requirement in Children and Families Act 2014 for Local Authorities (LAs) to publish and make accessible a local offer in one place – this includes information on the provision that is available across education (special and mainstream), health and social care to support children who have SEN and/or disabilities. </w:t>
      </w:r>
    </w:p>
    <w:p w:rsidR="00651594" w:rsidP="003C3188" w:rsidRDefault="00651594" w14:paraId="5B81B7EE" w14:textId="77777777">
      <w:pPr>
        <w:rPr>
          <w:rFonts w:asciiTheme="minorHAnsi" w:hAnsiTheme="minorHAnsi" w:cstheme="minorHAnsi"/>
          <w:sz w:val="24"/>
          <w:szCs w:val="24"/>
        </w:rPr>
      </w:pPr>
      <w:r w:rsidRPr="00651594">
        <w:rPr>
          <w:rFonts w:asciiTheme="minorHAnsi" w:hAnsiTheme="minorHAnsi" w:cstheme="minorHAnsi"/>
          <w:sz w:val="24"/>
          <w:szCs w:val="24"/>
        </w:rPr>
        <w:lastRenderedPageBreak/>
        <w:t xml:space="preserve">The Local Offer enables families, children and young people with special educational needs and disabilities to see clearly, from a single and regularly updated source, the services and support available in the Local Offer to children and young people. It also gives a description, contact details and how to access them. </w:t>
      </w:r>
    </w:p>
    <w:p w:rsidR="006B3B16" w:rsidP="003C3188" w:rsidRDefault="00651594" w14:paraId="7EE89037" w14:textId="77777777">
      <w:pPr>
        <w:rPr>
          <w:rFonts w:asciiTheme="minorHAnsi" w:hAnsiTheme="minorHAnsi" w:cstheme="minorHAnsi"/>
          <w:sz w:val="24"/>
          <w:szCs w:val="24"/>
        </w:rPr>
      </w:pPr>
      <w:r w:rsidRPr="00651594">
        <w:rPr>
          <w:rFonts w:asciiTheme="minorHAnsi" w:hAnsiTheme="minorHAnsi" w:cstheme="minorHAnsi"/>
          <w:sz w:val="24"/>
          <w:szCs w:val="24"/>
        </w:rPr>
        <w:t xml:space="preserve">The Local Offer includes services from birth to 25. It describes state-funded, charitable, and private services, and includes services outside the local area (such as schools) that are used by local families. All this information is gathered and made easy to find within the Local Offer. </w:t>
      </w:r>
      <w:r w:rsidR="00DA19F2">
        <w:rPr>
          <w:rFonts w:asciiTheme="minorHAnsi" w:hAnsiTheme="minorHAnsi" w:cstheme="minorHAnsi"/>
          <w:sz w:val="24"/>
          <w:szCs w:val="24"/>
        </w:rPr>
        <w:t xml:space="preserve"> </w:t>
      </w:r>
    </w:p>
    <w:p w:rsidR="00506DEF" w:rsidP="1592DD5E" w:rsidRDefault="00651594" w14:paraId="275F489F" w14:textId="0037FCC4">
      <w:pPr>
        <w:rPr>
          <w:rFonts w:ascii="Arial" w:hAnsi="Arial" w:cs="Arial" w:asciiTheme="minorAscii" w:hAnsiTheme="minorAscii" w:cstheme="minorAscii"/>
          <w:sz w:val="24"/>
          <w:szCs w:val="24"/>
        </w:rPr>
      </w:pPr>
      <w:r w:rsidRPr="1592DD5E" w:rsidR="00651594">
        <w:rPr>
          <w:rFonts w:ascii="Arial" w:hAnsi="Arial" w:cs="Arial" w:asciiTheme="minorAscii" w:hAnsiTheme="minorAscii" w:cstheme="minorAscii"/>
          <w:sz w:val="24"/>
          <w:szCs w:val="24"/>
        </w:rPr>
        <w:t>The Local Offer belongs to the community</w:t>
      </w:r>
      <w:r w:rsidRPr="1592DD5E" w:rsidR="00651594">
        <w:rPr>
          <w:rFonts w:ascii="Arial" w:hAnsi="Arial" w:cs="Arial" w:asciiTheme="minorAscii" w:hAnsiTheme="minorAscii" w:cstheme="minorAscii"/>
          <w:sz w:val="24"/>
          <w:szCs w:val="24"/>
          <w:highlight w:val="yellow"/>
        </w:rPr>
        <w:t>.</w:t>
      </w:r>
      <w:r w:rsidRPr="1592DD5E" w:rsidR="00651594">
        <w:rPr>
          <w:rFonts w:ascii="Arial" w:hAnsi="Arial" w:cs="Arial" w:asciiTheme="minorAscii" w:hAnsiTheme="minorAscii" w:cstheme="minorAscii"/>
          <w:sz w:val="24"/>
          <w:szCs w:val="24"/>
        </w:rPr>
        <w:t xml:space="preserve"> </w:t>
      </w:r>
      <w:r w:rsidRPr="1592DD5E" w:rsidR="00651594">
        <w:rPr>
          <w:rFonts w:ascii="Arial" w:hAnsi="Arial" w:cs="Arial" w:asciiTheme="minorAscii" w:hAnsiTheme="minorAscii" w:cstheme="minorAscii"/>
          <w:sz w:val="24"/>
          <w:szCs w:val="24"/>
        </w:rPr>
        <w:t xml:space="preserve">We have the Local Offer on </w:t>
      </w:r>
      <w:r w:rsidRPr="1592DD5E" w:rsidR="00651594">
        <w:rPr>
          <w:rFonts w:ascii="Arial" w:hAnsi="Arial" w:cs="Arial" w:asciiTheme="minorAscii" w:hAnsiTheme="minorAscii" w:cstheme="minorAscii"/>
          <w:sz w:val="24"/>
          <w:szCs w:val="24"/>
        </w:rPr>
        <w:t>FaceBook</w:t>
      </w:r>
      <w:r w:rsidRPr="1592DD5E" w:rsidR="00651594">
        <w:rPr>
          <w:rFonts w:ascii="Arial" w:hAnsi="Arial" w:cs="Arial" w:asciiTheme="minorAscii" w:hAnsiTheme="minorAscii" w:cstheme="minorAscii"/>
          <w:sz w:val="24"/>
          <w:szCs w:val="24"/>
        </w:rPr>
        <w:t xml:space="preserve"> </w:t>
      </w:r>
      <w:r w:rsidRPr="1592DD5E" w:rsidR="00651594">
        <w:rPr>
          <w:rFonts w:ascii="Arial" w:hAnsi="Arial" w:cs="Arial" w:asciiTheme="minorAscii" w:hAnsiTheme="minorAscii" w:cstheme="minorAscii"/>
          <w:sz w:val="24"/>
          <w:szCs w:val="24"/>
        </w:rPr>
        <w:t xml:space="preserve">so parents can be directed to this site if they are seeking advice, support or to access different services. </w:t>
      </w:r>
    </w:p>
    <w:p w:rsidRPr="00B16863" w:rsidR="009D7E04" w:rsidP="003C3188" w:rsidRDefault="002851DB" w14:paraId="336FC9BB" w14:textId="05B93CFB">
      <w:pPr>
        <w:rPr>
          <w:rFonts w:cstheme="minorHAnsi"/>
          <w:sz w:val="24"/>
          <w:szCs w:val="24"/>
        </w:rPr>
      </w:pPr>
      <w:r w:rsidRPr="00B16863">
        <w:rPr>
          <w:rFonts w:cstheme="minorHAnsi"/>
          <w:sz w:val="24"/>
          <w:szCs w:val="24"/>
        </w:rPr>
        <w:t>For further information</w:t>
      </w:r>
      <w:r w:rsidRPr="00B16863" w:rsidR="009D7E04">
        <w:rPr>
          <w:rFonts w:cstheme="minorHAnsi"/>
          <w:sz w:val="24"/>
          <w:szCs w:val="24"/>
        </w:rPr>
        <w:t xml:space="preserve"> and advice for parents/carers contact </w:t>
      </w:r>
      <w:r w:rsidRPr="00B16863" w:rsidR="004B7688">
        <w:rPr>
          <w:rFonts w:cstheme="minorHAnsi"/>
          <w:sz w:val="24"/>
          <w:szCs w:val="24"/>
        </w:rPr>
        <w:t>Stockton</w:t>
      </w:r>
      <w:r w:rsidRPr="00B16863" w:rsidR="004B7688">
        <w:rPr>
          <w:rFonts w:cstheme="minorHAnsi"/>
          <w:sz w:val="24"/>
          <w:szCs w:val="24"/>
        </w:rPr>
        <w:t xml:space="preserve"> Local Offer </w:t>
      </w:r>
      <w:hyperlink w:history="1" r:id="rId14">
        <w:r w:rsidRPr="00B16863" w:rsidR="00B16863">
          <w:rPr>
            <w:rStyle w:val="Hyperlink"/>
            <w:rFonts w:cstheme="minorHAnsi"/>
            <w:sz w:val="24"/>
            <w:szCs w:val="24"/>
          </w:rPr>
          <w:t>www.stockton.gov.uk/SEND-local-offer-education</w:t>
        </w:r>
      </w:hyperlink>
    </w:p>
    <w:p w:rsidR="00B16863" w:rsidP="003C3188" w:rsidRDefault="00B16863" w14:paraId="65546B81" w14:textId="77777777">
      <w:pPr>
        <w:rPr>
          <w:rFonts w:cstheme="minorHAnsi"/>
        </w:rPr>
      </w:pPr>
    </w:p>
    <w:p w:rsidRPr="00360E9F" w:rsidR="00993646" w:rsidP="00360E9F" w:rsidRDefault="00993646" w14:paraId="41520810" w14:textId="4EB806A7">
      <w:pPr>
        <w:rPr>
          <w:rFonts w:cstheme="minorHAnsi"/>
        </w:rPr>
      </w:pPr>
      <w:r w:rsidRPr="006B3B16">
        <w:rPr>
          <w:rFonts w:cstheme="minorHAnsi"/>
          <w:sz w:val="24"/>
          <w:szCs w:val="24"/>
        </w:rPr>
        <w:t>This report aligns with our SEND Policy, which is available on the school website or upon request. The policy outlines our statutory responsibilities, procedures, and commitment to inclusive education</w:t>
      </w:r>
      <w:r w:rsidRPr="00360E9F">
        <w:rPr>
          <w:rFonts w:cstheme="minorHAnsi"/>
        </w:rPr>
        <w:t>.</w:t>
      </w:r>
    </w:p>
    <w:p w:rsidRPr="00360E9F" w:rsidR="00993646" w:rsidP="002D29FF" w:rsidRDefault="00993646" w14:paraId="24732A41" w14:textId="77777777">
      <w:pPr>
        <w:rPr>
          <w:rFonts w:asciiTheme="minorHAnsi" w:hAnsiTheme="minorHAnsi" w:cstheme="minorHAnsi"/>
        </w:rPr>
      </w:pPr>
    </w:p>
    <w:p w:rsidRPr="00360E9F" w:rsidR="007928A3" w:rsidP="007928A3" w:rsidRDefault="007928A3" w14:paraId="1573D785" w14:textId="77777777">
      <w:pPr>
        <w:rPr>
          <w:rFonts w:asciiTheme="minorHAnsi" w:hAnsiTheme="minorHAnsi" w:cstheme="minorHAnsi"/>
        </w:rPr>
      </w:pPr>
    </w:p>
    <w:p w:rsidRPr="00360E9F" w:rsidR="0047679A" w:rsidP="00F7078D" w:rsidRDefault="0047679A" w14:paraId="5D098085" w14:textId="77777777">
      <w:pPr>
        <w:spacing w:before="200"/>
        <w:jc w:val="both"/>
        <w:rPr>
          <w:rFonts w:asciiTheme="minorHAnsi" w:hAnsiTheme="minorHAnsi" w:cstheme="minorHAnsi"/>
        </w:rPr>
      </w:pPr>
    </w:p>
    <w:sectPr w:rsidRPr="00360E9F" w:rsidR="0047679A" w:rsidSect="00786976">
      <w:headerReference w:type="default" r:id="rId15"/>
      <w:headerReference w:type="first" r:id="rId16"/>
      <w:pgSz w:w="11906" w:h="16838" w:orient="portrait"/>
      <w:pgMar w:top="1440" w:right="1440" w:bottom="1440" w:left="1440" w:header="709" w:footer="709" w:gutter="0"/>
      <w:pgBorders w:offsetFrom="page">
        <w:top w:val="single" w:color="041E42" w:sz="36" w:space="24"/>
        <w:left w:val="single" w:color="041E42" w:sz="36" w:space="24"/>
        <w:bottom w:val="single" w:color="041E42" w:sz="36" w:space="24"/>
        <w:right w:val="single" w:color="041E42" w:sz="36" w:space="24"/>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95522" w:rsidP="00AD4155" w:rsidRDefault="00595522" w14:paraId="3159715A" w14:textId="77777777">
      <w:r>
        <w:separator/>
      </w:r>
    </w:p>
  </w:endnote>
  <w:endnote w:type="continuationSeparator" w:id="0">
    <w:p w:rsidR="00595522" w:rsidP="00AD4155" w:rsidRDefault="00595522" w14:paraId="714BA56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EC9E8FFF-5FE5-44F2-B5CA-712A3C588CCE}" r:id="rId1"/>
  </w:font>
  <w:font w:name="Tahoma">
    <w:panose1 w:val="020B0604030504040204"/>
    <w:charset w:val="00"/>
    <w:family w:val="swiss"/>
    <w:pitch w:val="variable"/>
    <w:sig w:usb0="E1002EFF" w:usb1="C000605B" w:usb2="00000029" w:usb3="00000000" w:csb0="000101FF" w:csb1="00000000"/>
    <w:embedRegular w:fontKey="{C4C1D6B0-9365-4033-A2CC-37EF06FE19B2}" r:id="rId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95522" w:rsidP="00AD4155" w:rsidRDefault="00595522" w14:paraId="30731F1D" w14:textId="77777777">
      <w:r>
        <w:separator/>
      </w:r>
    </w:p>
  </w:footnote>
  <w:footnote w:type="continuationSeparator" w:id="0">
    <w:p w:rsidR="00595522" w:rsidP="00AD4155" w:rsidRDefault="00595522" w14:paraId="241B976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0148F" w:rsidRDefault="00B0148F" w14:paraId="366326E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0148F" w:rsidRDefault="00B0148F" w14:paraId="6195AE2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hint="default" w:ascii="Symbol" w:hAnsi="Symbol"/>
      </w:rPr>
    </w:lvl>
  </w:abstractNum>
  <w:abstractNum w:abstractNumId="1" w15:restartNumberingAfterBreak="0">
    <w:nsid w:val="0051502D"/>
    <w:multiLevelType w:val="hybridMultilevel"/>
    <w:tmpl w:val="2E34E2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1420126"/>
    <w:multiLevelType w:val="hybridMultilevel"/>
    <w:tmpl w:val="05B8E588"/>
    <w:lvl w:ilvl="0" w:tplc="FFFFFFFF">
      <w:start w:val="1"/>
      <w:numFmt w:val="bullet"/>
      <w:lvlText w:val=""/>
      <w:lvlJc w:val="left"/>
      <w:pPr>
        <w:ind w:left="720" w:hanging="360"/>
      </w:pPr>
      <w:rPr>
        <w:rFonts w:hint="default" w:ascii="Symbol" w:hAnsi="Symbol"/>
      </w:rPr>
    </w:lvl>
    <w:lvl w:ilvl="1" w:tplc="0E681080">
      <w:start w:val="1"/>
      <w:numFmt w:val="bullet"/>
      <w:lvlText w:val="­"/>
      <w:lvlJc w:val="left"/>
      <w:pPr>
        <w:ind w:left="1080" w:hanging="360"/>
      </w:pPr>
      <w:rPr>
        <w:rFonts w:hint="default" w:ascii="Courier New" w:hAnsi="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 w15:restartNumberingAfterBreak="0">
    <w:nsid w:val="01EC710A"/>
    <w:multiLevelType w:val="hybridMultilevel"/>
    <w:tmpl w:val="989297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30B7B05"/>
    <w:multiLevelType w:val="multilevel"/>
    <w:tmpl w:val="634A72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03D64A23"/>
    <w:multiLevelType w:val="hybridMultilevel"/>
    <w:tmpl w:val="485A00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3E33B33"/>
    <w:multiLevelType w:val="hybridMultilevel"/>
    <w:tmpl w:val="8C146E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041C6505"/>
    <w:multiLevelType w:val="hybridMultilevel"/>
    <w:tmpl w:val="60BC9F90"/>
    <w:lvl w:ilvl="0" w:tplc="08090001">
      <w:start w:val="1"/>
      <w:numFmt w:val="bullet"/>
      <w:lvlText w:val=""/>
      <w:lvlJc w:val="left"/>
      <w:pPr>
        <w:ind w:left="720" w:hanging="360"/>
      </w:pPr>
      <w:rPr>
        <w:rFonts w:hint="default" w:ascii="Symbol" w:hAnsi="Symbol"/>
      </w:rPr>
    </w:lvl>
    <w:lvl w:ilvl="1" w:tplc="DBF4C736">
      <w:start w:val="3"/>
      <w:numFmt w:val="bullet"/>
      <w:lvlText w:val="-"/>
      <w:lvlJc w:val="left"/>
      <w:pPr>
        <w:ind w:left="1080" w:hanging="360"/>
      </w:pPr>
      <w:rPr>
        <w:rFonts w:hint="default" w:ascii="Arial" w:hAnsi="Arial" w:eastAsia="Times New Roman" w:cs="Aria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044B7259"/>
    <w:multiLevelType w:val="multilevel"/>
    <w:tmpl w:val="F8BAC480"/>
    <w:lvl w:ilvl="0">
      <w:start w:val="1"/>
      <w:numFmt w:val="bullet"/>
      <w:lvlText w:val=""/>
      <w:lvlJc w:val="left"/>
      <w:pPr>
        <w:tabs>
          <w:tab w:val="num" w:pos="720"/>
        </w:tabs>
        <w:ind w:left="720" w:hanging="360"/>
      </w:pPr>
      <w:rPr>
        <w:rFonts w:hint="default" w:ascii="Symbol" w:hAnsi="Symbol"/>
        <w:b/>
        <w:i w:val="0"/>
        <w:sz w:val="22"/>
        <w:szCs w:val="22"/>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hint="default" w:ascii="Symbol" w:hAnsi="Symbol"/>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9" w15:restartNumberingAfterBreak="0">
    <w:nsid w:val="04BA045D"/>
    <w:multiLevelType w:val="hybridMultilevel"/>
    <w:tmpl w:val="2ABE14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1" w15:restartNumberingAfterBreak="0">
    <w:nsid w:val="085B3734"/>
    <w:multiLevelType w:val="hybridMultilevel"/>
    <w:tmpl w:val="1BF839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08AD1233"/>
    <w:multiLevelType w:val="hybridMultilevel"/>
    <w:tmpl w:val="D0CA86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0D605EF2"/>
    <w:multiLevelType w:val="hybridMultilevel"/>
    <w:tmpl w:val="7E6ED1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0DF21D49"/>
    <w:multiLevelType w:val="multilevel"/>
    <w:tmpl w:val="47841F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0FA25E06"/>
    <w:multiLevelType w:val="hybridMultilevel"/>
    <w:tmpl w:val="CF2C58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0FFD7D85"/>
    <w:multiLevelType w:val="hybridMultilevel"/>
    <w:tmpl w:val="7CAE96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100E20C8"/>
    <w:multiLevelType w:val="hybridMultilevel"/>
    <w:tmpl w:val="C77684A0"/>
    <w:lvl w:ilvl="0" w:tplc="08090001">
      <w:start w:val="1"/>
      <w:numFmt w:val="bullet"/>
      <w:lvlText w:val=""/>
      <w:lvlJc w:val="left"/>
      <w:pPr>
        <w:ind w:left="1320" w:hanging="360"/>
      </w:pPr>
      <w:rPr>
        <w:rFonts w:hint="default" w:ascii="Symbol" w:hAnsi="Symbol"/>
      </w:rPr>
    </w:lvl>
    <w:lvl w:ilvl="1" w:tplc="08090003">
      <w:start w:val="1"/>
      <w:numFmt w:val="bullet"/>
      <w:lvlText w:val="o"/>
      <w:lvlJc w:val="left"/>
      <w:pPr>
        <w:ind w:left="2040" w:hanging="360"/>
      </w:pPr>
      <w:rPr>
        <w:rFonts w:hint="default" w:ascii="Courier New" w:hAnsi="Courier New" w:cs="Courier New"/>
      </w:rPr>
    </w:lvl>
    <w:lvl w:ilvl="2" w:tplc="08090005" w:tentative="1">
      <w:start w:val="1"/>
      <w:numFmt w:val="bullet"/>
      <w:lvlText w:val=""/>
      <w:lvlJc w:val="left"/>
      <w:pPr>
        <w:ind w:left="2760" w:hanging="360"/>
      </w:pPr>
      <w:rPr>
        <w:rFonts w:hint="default" w:ascii="Wingdings" w:hAnsi="Wingdings"/>
      </w:rPr>
    </w:lvl>
    <w:lvl w:ilvl="3" w:tplc="08090001" w:tentative="1">
      <w:start w:val="1"/>
      <w:numFmt w:val="bullet"/>
      <w:lvlText w:val=""/>
      <w:lvlJc w:val="left"/>
      <w:pPr>
        <w:ind w:left="3480" w:hanging="360"/>
      </w:pPr>
      <w:rPr>
        <w:rFonts w:hint="default" w:ascii="Symbol" w:hAnsi="Symbol"/>
      </w:rPr>
    </w:lvl>
    <w:lvl w:ilvl="4" w:tplc="08090003" w:tentative="1">
      <w:start w:val="1"/>
      <w:numFmt w:val="bullet"/>
      <w:lvlText w:val="o"/>
      <w:lvlJc w:val="left"/>
      <w:pPr>
        <w:ind w:left="4200" w:hanging="360"/>
      </w:pPr>
      <w:rPr>
        <w:rFonts w:hint="default" w:ascii="Courier New" w:hAnsi="Courier New" w:cs="Courier New"/>
      </w:rPr>
    </w:lvl>
    <w:lvl w:ilvl="5" w:tplc="08090005" w:tentative="1">
      <w:start w:val="1"/>
      <w:numFmt w:val="bullet"/>
      <w:lvlText w:val=""/>
      <w:lvlJc w:val="left"/>
      <w:pPr>
        <w:ind w:left="4920" w:hanging="360"/>
      </w:pPr>
      <w:rPr>
        <w:rFonts w:hint="default" w:ascii="Wingdings" w:hAnsi="Wingdings"/>
      </w:rPr>
    </w:lvl>
    <w:lvl w:ilvl="6" w:tplc="08090001" w:tentative="1">
      <w:start w:val="1"/>
      <w:numFmt w:val="bullet"/>
      <w:lvlText w:val=""/>
      <w:lvlJc w:val="left"/>
      <w:pPr>
        <w:ind w:left="5640" w:hanging="360"/>
      </w:pPr>
      <w:rPr>
        <w:rFonts w:hint="default" w:ascii="Symbol" w:hAnsi="Symbol"/>
      </w:rPr>
    </w:lvl>
    <w:lvl w:ilvl="7" w:tplc="08090003" w:tentative="1">
      <w:start w:val="1"/>
      <w:numFmt w:val="bullet"/>
      <w:lvlText w:val="o"/>
      <w:lvlJc w:val="left"/>
      <w:pPr>
        <w:ind w:left="6360" w:hanging="360"/>
      </w:pPr>
      <w:rPr>
        <w:rFonts w:hint="default" w:ascii="Courier New" w:hAnsi="Courier New" w:cs="Courier New"/>
      </w:rPr>
    </w:lvl>
    <w:lvl w:ilvl="8" w:tplc="08090005" w:tentative="1">
      <w:start w:val="1"/>
      <w:numFmt w:val="bullet"/>
      <w:lvlText w:val=""/>
      <w:lvlJc w:val="left"/>
      <w:pPr>
        <w:ind w:left="7080" w:hanging="360"/>
      </w:pPr>
      <w:rPr>
        <w:rFonts w:hint="default" w:ascii="Wingdings" w:hAnsi="Wingdings"/>
      </w:rPr>
    </w:lvl>
  </w:abstractNum>
  <w:abstractNum w:abstractNumId="18" w15:restartNumberingAfterBreak="0">
    <w:nsid w:val="11D71192"/>
    <w:multiLevelType w:val="hybridMultilevel"/>
    <w:tmpl w:val="82E4CD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122F49B4"/>
    <w:multiLevelType w:val="hybridMultilevel"/>
    <w:tmpl w:val="762025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12921ECB"/>
    <w:multiLevelType w:val="hybridMultilevel"/>
    <w:tmpl w:val="0CBE4126"/>
    <w:lvl w:ilvl="0" w:tplc="AF141780">
      <w:start w:val="1"/>
      <w:numFmt w:val="decimal"/>
      <w:pStyle w:val="Heading10"/>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3171F23"/>
    <w:multiLevelType w:val="hybridMultilevel"/>
    <w:tmpl w:val="DFD696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16B73128"/>
    <w:multiLevelType w:val="hybridMultilevel"/>
    <w:tmpl w:val="2F4CD2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1C66331B"/>
    <w:multiLevelType w:val="hybridMultilevel"/>
    <w:tmpl w:val="8EDC00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1F49678C"/>
    <w:multiLevelType w:val="hybridMultilevel"/>
    <w:tmpl w:val="7D0E1DF4"/>
    <w:lvl w:ilvl="0" w:tplc="08090001">
      <w:start w:val="1"/>
      <w:numFmt w:val="bullet"/>
      <w:lvlText w:val=""/>
      <w:lvlJc w:val="left"/>
      <w:pPr>
        <w:ind w:left="720" w:hanging="360"/>
      </w:pPr>
      <w:rPr>
        <w:rFonts w:hint="default" w:ascii="Symbol" w:hAnsi="Symbol"/>
      </w:rPr>
    </w:lvl>
    <w:lvl w:ilvl="1" w:tplc="17C2B75A">
      <w:numFmt w:val="bullet"/>
      <w:lvlText w:val="-"/>
      <w:lvlJc w:val="left"/>
      <w:pPr>
        <w:ind w:left="1440" w:hanging="360"/>
      </w:pPr>
      <w:rPr>
        <w:rFonts w:hint="default" w:ascii="Calibri" w:hAnsi="Calibri" w:cs="Calibri" w:eastAsiaTheme="minorHAnsi"/>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24214BEC"/>
    <w:multiLevelType w:val="hybridMultilevel"/>
    <w:tmpl w:val="E7C054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299314A1"/>
    <w:multiLevelType w:val="hybridMultilevel"/>
    <w:tmpl w:val="2E9C6A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2B326B26"/>
    <w:multiLevelType w:val="hybridMultilevel"/>
    <w:tmpl w:val="99CA53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2C1027D0"/>
    <w:multiLevelType w:val="hybridMultilevel"/>
    <w:tmpl w:val="1A8E06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2CFA2B43"/>
    <w:multiLevelType w:val="hybridMultilevel"/>
    <w:tmpl w:val="060A1F8C"/>
    <w:lvl w:ilvl="0" w:tplc="08090001">
      <w:start w:val="1"/>
      <w:numFmt w:val="bullet"/>
      <w:lvlText w:val=""/>
      <w:lvlJc w:val="left"/>
      <w:pPr>
        <w:ind w:left="1077" w:hanging="360"/>
      </w:pPr>
      <w:rPr>
        <w:rFonts w:hint="default" w:ascii="Symbol" w:hAnsi="Symbol"/>
      </w:rPr>
    </w:lvl>
    <w:lvl w:ilvl="1" w:tplc="08090003" w:tentative="1">
      <w:start w:val="1"/>
      <w:numFmt w:val="bullet"/>
      <w:lvlText w:val="o"/>
      <w:lvlJc w:val="left"/>
      <w:pPr>
        <w:ind w:left="1797" w:hanging="360"/>
      </w:pPr>
      <w:rPr>
        <w:rFonts w:hint="default" w:ascii="Courier New" w:hAnsi="Courier New" w:cs="Courier New"/>
      </w:rPr>
    </w:lvl>
    <w:lvl w:ilvl="2" w:tplc="08090005" w:tentative="1">
      <w:start w:val="1"/>
      <w:numFmt w:val="bullet"/>
      <w:lvlText w:val=""/>
      <w:lvlJc w:val="left"/>
      <w:pPr>
        <w:ind w:left="2517" w:hanging="360"/>
      </w:pPr>
      <w:rPr>
        <w:rFonts w:hint="default" w:ascii="Wingdings" w:hAnsi="Wingdings"/>
      </w:rPr>
    </w:lvl>
    <w:lvl w:ilvl="3" w:tplc="08090001" w:tentative="1">
      <w:start w:val="1"/>
      <w:numFmt w:val="bullet"/>
      <w:lvlText w:val=""/>
      <w:lvlJc w:val="left"/>
      <w:pPr>
        <w:ind w:left="3237" w:hanging="360"/>
      </w:pPr>
      <w:rPr>
        <w:rFonts w:hint="default" w:ascii="Symbol" w:hAnsi="Symbol"/>
      </w:rPr>
    </w:lvl>
    <w:lvl w:ilvl="4" w:tplc="08090003" w:tentative="1">
      <w:start w:val="1"/>
      <w:numFmt w:val="bullet"/>
      <w:lvlText w:val="o"/>
      <w:lvlJc w:val="left"/>
      <w:pPr>
        <w:ind w:left="3957" w:hanging="360"/>
      </w:pPr>
      <w:rPr>
        <w:rFonts w:hint="default" w:ascii="Courier New" w:hAnsi="Courier New" w:cs="Courier New"/>
      </w:rPr>
    </w:lvl>
    <w:lvl w:ilvl="5" w:tplc="08090005" w:tentative="1">
      <w:start w:val="1"/>
      <w:numFmt w:val="bullet"/>
      <w:lvlText w:val=""/>
      <w:lvlJc w:val="left"/>
      <w:pPr>
        <w:ind w:left="4677" w:hanging="360"/>
      </w:pPr>
      <w:rPr>
        <w:rFonts w:hint="default" w:ascii="Wingdings" w:hAnsi="Wingdings"/>
      </w:rPr>
    </w:lvl>
    <w:lvl w:ilvl="6" w:tplc="08090001" w:tentative="1">
      <w:start w:val="1"/>
      <w:numFmt w:val="bullet"/>
      <w:lvlText w:val=""/>
      <w:lvlJc w:val="left"/>
      <w:pPr>
        <w:ind w:left="5397" w:hanging="360"/>
      </w:pPr>
      <w:rPr>
        <w:rFonts w:hint="default" w:ascii="Symbol" w:hAnsi="Symbol"/>
      </w:rPr>
    </w:lvl>
    <w:lvl w:ilvl="7" w:tplc="08090003" w:tentative="1">
      <w:start w:val="1"/>
      <w:numFmt w:val="bullet"/>
      <w:lvlText w:val="o"/>
      <w:lvlJc w:val="left"/>
      <w:pPr>
        <w:ind w:left="6117" w:hanging="360"/>
      </w:pPr>
      <w:rPr>
        <w:rFonts w:hint="default" w:ascii="Courier New" w:hAnsi="Courier New" w:cs="Courier New"/>
      </w:rPr>
    </w:lvl>
    <w:lvl w:ilvl="8" w:tplc="08090005" w:tentative="1">
      <w:start w:val="1"/>
      <w:numFmt w:val="bullet"/>
      <w:lvlText w:val=""/>
      <w:lvlJc w:val="left"/>
      <w:pPr>
        <w:ind w:left="6837" w:hanging="360"/>
      </w:pPr>
      <w:rPr>
        <w:rFonts w:hint="default" w:ascii="Wingdings" w:hAnsi="Wingdings"/>
      </w:rPr>
    </w:lvl>
  </w:abstractNum>
  <w:abstractNum w:abstractNumId="30" w15:restartNumberingAfterBreak="0">
    <w:nsid w:val="2E535FBE"/>
    <w:multiLevelType w:val="hybridMultilevel"/>
    <w:tmpl w:val="78E2E3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2E5C2909"/>
    <w:multiLevelType w:val="hybridMultilevel"/>
    <w:tmpl w:val="EF6A37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2FC13DFA"/>
    <w:multiLevelType w:val="hybridMultilevel"/>
    <w:tmpl w:val="A566EC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2FF34B86"/>
    <w:multiLevelType w:val="hybridMultilevel"/>
    <w:tmpl w:val="DE2CC7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332D7904"/>
    <w:multiLevelType w:val="multilevel"/>
    <w:tmpl w:val="CFFA45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 w15:restartNumberingAfterBreak="0">
    <w:nsid w:val="346717AE"/>
    <w:multiLevelType w:val="hybridMultilevel"/>
    <w:tmpl w:val="558E79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34850AA6"/>
    <w:multiLevelType w:val="multilevel"/>
    <w:tmpl w:val="772071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 w15:restartNumberingAfterBreak="0">
    <w:nsid w:val="35CA47F5"/>
    <w:multiLevelType w:val="multilevel"/>
    <w:tmpl w:val="925C4BA2"/>
    <w:lvl w:ilvl="0">
      <w:start w:val="1"/>
      <w:numFmt w:val="bullet"/>
      <w:lvlText w:val=""/>
      <w:lvlJc w:val="left"/>
      <w:pPr>
        <w:ind w:left="360" w:hanging="360"/>
      </w:pPr>
      <w:rPr>
        <w:rFonts w:hint="default" w:ascii="Symbol" w:hAnsi="Symbol"/>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8C50CDE"/>
    <w:multiLevelType w:val="hybridMultilevel"/>
    <w:tmpl w:val="CB6814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38D62AA2"/>
    <w:multiLevelType w:val="hybridMultilevel"/>
    <w:tmpl w:val="94F04A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3A7E4397"/>
    <w:multiLevelType w:val="hybridMultilevel"/>
    <w:tmpl w:val="7CFC6800"/>
    <w:lvl w:ilvl="0" w:tplc="8A86D79C">
      <w:start w:val="1"/>
      <w:numFmt w:val="bullet"/>
      <w:lvlText w:val=""/>
      <w:lvlJc w:val="left"/>
      <w:pPr>
        <w:ind w:left="1550" w:hanging="360"/>
      </w:pPr>
      <w:rPr>
        <w:rFonts w:hint="default" w:ascii="Symbol" w:hAnsi="Symbol"/>
      </w:rPr>
    </w:lvl>
    <w:lvl w:ilvl="1" w:tplc="17C2B75A">
      <w:numFmt w:val="bullet"/>
      <w:lvlText w:val="-"/>
      <w:lvlJc w:val="left"/>
      <w:pPr>
        <w:ind w:left="2270" w:hanging="360"/>
      </w:pPr>
      <w:rPr>
        <w:rFonts w:hint="default" w:ascii="Calibri" w:hAnsi="Calibri" w:cs="Calibri" w:eastAsiaTheme="minorHAnsi"/>
      </w:rPr>
    </w:lvl>
    <w:lvl w:ilvl="2" w:tplc="08090005">
      <w:start w:val="1"/>
      <w:numFmt w:val="bullet"/>
      <w:lvlText w:val=""/>
      <w:lvlJc w:val="left"/>
      <w:pPr>
        <w:ind w:left="2990" w:hanging="360"/>
      </w:pPr>
      <w:rPr>
        <w:rFonts w:hint="default" w:ascii="Wingdings" w:hAnsi="Wingdings"/>
      </w:rPr>
    </w:lvl>
    <w:lvl w:ilvl="3" w:tplc="08090001" w:tentative="1">
      <w:start w:val="1"/>
      <w:numFmt w:val="bullet"/>
      <w:lvlText w:val=""/>
      <w:lvlJc w:val="left"/>
      <w:pPr>
        <w:ind w:left="3710" w:hanging="360"/>
      </w:pPr>
      <w:rPr>
        <w:rFonts w:hint="default" w:ascii="Symbol" w:hAnsi="Symbol"/>
      </w:rPr>
    </w:lvl>
    <w:lvl w:ilvl="4" w:tplc="08090003" w:tentative="1">
      <w:start w:val="1"/>
      <w:numFmt w:val="bullet"/>
      <w:lvlText w:val="o"/>
      <w:lvlJc w:val="left"/>
      <w:pPr>
        <w:ind w:left="4430" w:hanging="360"/>
      </w:pPr>
      <w:rPr>
        <w:rFonts w:hint="default" w:ascii="Courier New" w:hAnsi="Courier New" w:cs="Courier New"/>
      </w:rPr>
    </w:lvl>
    <w:lvl w:ilvl="5" w:tplc="08090005" w:tentative="1">
      <w:start w:val="1"/>
      <w:numFmt w:val="bullet"/>
      <w:lvlText w:val=""/>
      <w:lvlJc w:val="left"/>
      <w:pPr>
        <w:ind w:left="5150" w:hanging="360"/>
      </w:pPr>
      <w:rPr>
        <w:rFonts w:hint="default" w:ascii="Wingdings" w:hAnsi="Wingdings"/>
      </w:rPr>
    </w:lvl>
    <w:lvl w:ilvl="6" w:tplc="08090001" w:tentative="1">
      <w:start w:val="1"/>
      <w:numFmt w:val="bullet"/>
      <w:lvlText w:val=""/>
      <w:lvlJc w:val="left"/>
      <w:pPr>
        <w:ind w:left="5870" w:hanging="360"/>
      </w:pPr>
      <w:rPr>
        <w:rFonts w:hint="default" w:ascii="Symbol" w:hAnsi="Symbol"/>
      </w:rPr>
    </w:lvl>
    <w:lvl w:ilvl="7" w:tplc="08090003" w:tentative="1">
      <w:start w:val="1"/>
      <w:numFmt w:val="bullet"/>
      <w:lvlText w:val="o"/>
      <w:lvlJc w:val="left"/>
      <w:pPr>
        <w:ind w:left="6590" w:hanging="360"/>
      </w:pPr>
      <w:rPr>
        <w:rFonts w:hint="default" w:ascii="Courier New" w:hAnsi="Courier New" w:cs="Courier New"/>
      </w:rPr>
    </w:lvl>
    <w:lvl w:ilvl="8" w:tplc="08090005" w:tentative="1">
      <w:start w:val="1"/>
      <w:numFmt w:val="bullet"/>
      <w:lvlText w:val=""/>
      <w:lvlJc w:val="left"/>
      <w:pPr>
        <w:ind w:left="7310" w:hanging="360"/>
      </w:pPr>
      <w:rPr>
        <w:rFonts w:hint="default" w:ascii="Wingdings" w:hAnsi="Wingdings"/>
      </w:rPr>
    </w:lvl>
  </w:abstractNum>
  <w:abstractNum w:abstractNumId="41" w15:restartNumberingAfterBreak="0">
    <w:nsid w:val="3ACE3122"/>
    <w:multiLevelType w:val="hybridMultilevel"/>
    <w:tmpl w:val="551C8A8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3B072A48"/>
    <w:multiLevelType w:val="hybridMultilevel"/>
    <w:tmpl w:val="C608A890"/>
    <w:lvl w:ilvl="0" w:tplc="FFFFFFFF">
      <w:start w:val="1"/>
      <w:numFmt w:val="bullet"/>
      <w:lvlText w:val=""/>
      <w:lvlJc w:val="left"/>
      <w:pPr>
        <w:ind w:left="720" w:hanging="360"/>
      </w:pPr>
      <w:rPr>
        <w:rFonts w:hint="default" w:ascii="Symbol" w:hAnsi="Symbol"/>
      </w:rPr>
    </w:lvl>
    <w:lvl w:ilvl="1" w:tplc="0E681080">
      <w:start w:val="1"/>
      <w:numFmt w:val="bullet"/>
      <w:lvlText w:val="­"/>
      <w:lvlJc w:val="left"/>
      <w:pPr>
        <w:ind w:left="1440" w:hanging="360"/>
      </w:pPr>
      <w:rPr>
        <w:rFonts w:hint="default" w:ascii="Courier New" w:hAnsi="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3" w15:restartNumberingAfterBreak="0">
    <w:nsid w:val="3C514163"/>
    <w:multiLevelType w:val="hybridMultilevel"/>
    <w:tmpl w:val="449EDB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424C2B6D"/>
    <w:multiLevelType w:val="hybridMultilevel"/>
    <w:tmpl w:val="63BA65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4302738F"/>
    <w:multiLevelType w:val="hybridMultilevel"/>
    <w:tmpl w:val="DD84A4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43794929"/>
    <w:multiLevelType w:val="hybridMultilevel"/>
    <w:tmpl w:val="FF366248"/>
    <w:lvl w:ilvl="0" w:tplc="8A86D79C">
      <w:start w:val="1"/>
      <w:numFmt w:val="bullet"/>
      <w:lvlText w:val=""/>
      <w:lvlJc w:val="left"/>
      <w:pPr>
        <w:ind w:left="1550" w:hanging="360"/>
      </w:pPr>
      <w:rPr>
        <w:rFonts w:hint="default" w:ascii="Symbol" w:hAnsi="Symbol"/>
      </w:rPr>
    </w:lvl>
    <w:lvl w:ilvl="1" w:tplc="17C2B75A">
      <w:numFmt w:val="bullet"/>
      <w:lvlText w:val="-"/>
      <w:lvlJc w:val="left"/>
      <w:pPr>
        <w:ind w:left="2270" w:hanging="360"/>
      </w:pPr>
      <w:rPr>
        <w:rFonts w:hint="default" w:ascii="Calibri" w:hAnsi="Calibri" w:cs="Calibri" w:eastAsiaTheme="minorHAnsi"/>
      </w:rPr>
    </w:lvl>
    <w:lvl w:ilvl="2" w:tplc="17C2B75A">
      <w:numFmt w:val="bullet"/>
      <w:lvlText w:val="-"/>
      <w:lvlJc w:val="left"/>
      <w:pPr>
        <w:ind w:left="2990" w:hanging="360"/>
      </w:pPr>
      <w:rPr>
        <w:rFonts w:hint="default" w:ascii="Calibri" w:hAnsi="Calibri" w:cs="Calibri" w:eastAsiaTheme="minorHAnsi"/>
      </w:rPr>
    </w:lvl>
    <w:lvl w:ilvl="3" w:tplc="08090001" w:tentative="1">
      <w:start w:val="1"/>
      <w:numFmt w:val="bullet"/>
      <w:lvlText w:val=""/>
      <w:lvlJc w:val="left"/>
      <w:pPr>
        <w:ind w:left="3710" w:hanging="360"/>
      </w:pPr>
      <w:rPr>
        <w:rFonts w:hint="default" w:ascii="Symbol" w:hAnsi="Symbol"/>
      </w:rPr>
    </w:lvl>
    <w:lvl w:ilvl="4" w:tplc="08090003" w:tentative="1">
      <w:start w:val="1"/>
      <w:numFmt w:val="bullet"/>
      <w:lvlText w:val="o"/>
      <w:lvlJc w:val="left"/>
      <w:pPr>
        <w:ind w:left="4430" w:hanging="360"/>
      </w:pPr>
      <w:rPr>
        <w:rFonts w:hint="default" w:ascii="Courier New" w:hAnsi="Courier New" w:cs="Courier New"/>
      </w:rPr>
    </w:lvl>
    <w:lvl w:ilvl="5" w:tplc="08090005" w:tentative="1">
      <w:start w:val="1"/>
      <w:numFmt w:val="bullet"/>
      <w:lvlText w:val=""/>
      <w:lvlJc w:val="left"/>
      <w:pPr>
        <w:ind w:left="5150" w:hanging="360"/>
      </w:pPr>
      <w:rPr>
        <w:rFonts w:hint="default" w:ascii="Wingdings" w:hAnsi="Wingdings"/>
      </w:rPr>
    </w:lvl>
    <w:lvl w:ilvl="6" w:tplc="08090001" w:tentative="1">
      <w:start w:val="1"/>
      <w:numFmt w:val="bullet"/>
      <w:lvlText w:val=""/>
      <w:lvlJc w:val="left"/>
      <w:pPr>
        <w:ind w:left="5870" w:hanging="360"/>
      </w:pPr>
      <w:rPr>
        <w:rFonts w:hint="default" w:ascii="Symbol" w:hAnsi="Symbol"/>
      </w:rPr>
    </w:lvl>
    <w:lvl w:ilvl="7" w:tplc="08090003" w:tentative="1">
      <w:start w:val="1"/>
      <w:numFmt w:val="bullet"/>
      <w:lvlText w:val="o"/>
      <w:lvlJc w:val="left"/>
      <w:pPr>
        <w:ind w:left="6590" w:hanging="360"/>
      </w:pPr>
      <w:rPr>
        <w:rFonts w:hint="default" w:ascii="Courier New" w:hAnsi="Courier New" w:cs="Courier New"/>
      </w:rPr>
    </w:lvl>
    <w:lvl w:ilvl="8" w:tplc="08090005" w:tentative="1">
      <w:start w:val="1"/>
      <w:numFmt w:val="bullet"/>
      <w:lvlText w:val=""/>
      <w:lvlJc w:val="left"/>
      <w:pPr>
        <w:ind w:left="7310" w:hanging="360"/>
      </w:pPr>
      <w:rPr>
        <w:rFonts w:hint="default" w:ascii="Wingdings" w:hAnsi="Wingdings"/>
      </w:rPr>
    </w:lvl>
  </w:abstractNum>
  <w:abstractNum w:abstractNumId="47" w15:restartNumberingAfterBreak="0">
    <w:nsid w:val="438C22A1"/>
    <w:multiLevelType w:val="multilevel"/>
    <w:tmpl w:val="7C621AEA"/>
    <w:numStyleLink w:val="Style1"/>
  </w:abstractNum>
  <w:abstractNum w:abstractNumId="48" w15:restartNumberingAfterBreak="0">
    <w:nsid w:val="44AE7F90"/>
    <w:multiLevelType w:val="hybridMultilevel"/>
    <w:tmpl w:val="FC32B3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9" w15:restartNumberingAfterBreak="0">
    <w:nsid w:val="459F2987"/>
    <w:multiLevelType w:val="hybridMultilevel"/>
    <w:tmpl w:val="C70E17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0" w15:restartNumberingAfterBreak="0">
    <w:nsid w:val="46586446"/>
    <w:multiLevelType w:val="hybridMultilevel"/>
    <w:tmpl w:val="192AA7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1" w15:restartNumberingAfterBreak="0">
    <w:nsid w:val="47537ADB"/>
    <w:multiLevelType w:val="hybridMultilevel"/>
    <w:tmpl w:val="F65A96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2" w15:restartNumberingAfterBreak="0">
    <w:nsid w:val="4AD6424E"/>
    <w:multiLevelType w:val="hybridMultilevel"/>
    <w:tmpl w:val="B476C3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3" w15:restartNumberingAfterBreak="0">
    <w:nsid w:val="504F240E"/>
    <w:multiLevelType w:val="hybridMultilevel"/>
    <w:tmpl w:val="A1DCDFB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4" w15:restartNumberingAfterBreak="0">
    <w:nsid w:val="505D3F42"/>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5074330"/>
    <w:multiLevelType w:val="hybridMultilevel"/>
    <w:tmpl w:val="8CCCF9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7" w15:restartNumberingAfterBreak="0">
    <w:nsid w:val="557A63EB"/>
    <w:multiLevelType w:val="hybridMultilevel"/>
    <w:tmpl w:val="3392C4D4"/>
    <w:lvl w:ilvl="0" w:tplc="8A86D79C">
      <w:start w:val="1"/>
      <w:numFmt w:val="bullet"/>
      <w:pStyle w:val="PolicyBullets"/>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8" w15:restartNumberingAfterBreak="0">
    <w:nsid w:val="56276BA2"/>
    <w:multiLevelType w:val="hybridMultilevel"/>
    <w:tmpl w:val="FC0847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9" w15:restartNumberingAfterBreak="0">
    <w:nsid w:val="583071B2"/>
    <w:multiLevelType w:val="hybridMultilevel"/>
    <w:tmpl w:val="5C14C7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0" w15:restartNumberingAfterBreak="0">
    <w:nsid w:val="587F475A"/>
    <w:multiLevelType w:val="hybridMultilevel"/>
    <w:tmpl w:val="318E6D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1" w15:restartNumberingAfterBreak="0">
    <w:nsid w:val="58EF058E"/>
    <w:multiLevelType w:val="hybridMultilevel"/>
    <w:tmpl w:val="9E8001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2" w15:restartNumberingAfterBreak="0">
    <w:nsid w:val="5A1B15AD"/>
    <w:multiLevelType w:val="hybridMultilevel"/>
    <w:tmpl w:val="D3A61CF4"/>
    <w:lvl w:ilvl="0" w:tplc="1618FE48">
      <w:start w:val="1"/>
      <w:numFmt w:val="bullet"/>
      <w:pStyle w:val="TSB-PolicyBullets"/>
      <w:lvlText w:val=""/>
      <w:lvlJc w:val="left"/>
      <w:pPr>
        <w:ind w:left="2143" w:hanging="360"/>
      </w:pPr>
      <w:rPr>
        <w:rFonts w:hint="default" w:ascii="Symbol" w:hAnsi="Symbol"/>
        <w:color w:val="000000" w:themeColor="text1"/>
      </w:rPr>
    </w:lvl>
    <w:lvl w:ilvl="1" w:tplc="08090003">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63" w15:restartNumberingAfterBreak="0">
    <w:nsid w:val="5BDE2692"/>
    <w:multiLevelType w:val="hybridMultilevel"/>
    <w:tmpl w:val="B9F6B9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4" w15:restartNumberingAfterBreak="0">
    <w:nsid w:val="5FD40112"/>
    <w:multiLevelType w:val="hybridMultilevel"/>
    <w:tmpl w:val="7ECCB8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5" w15:restartNumberingAfterBreak="0">
    <w:nsid w:val="60347563"/>
    <w:multiLevelType w:val="hybridMultilevel"/>
    <w:tmpl w:val="308E2D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6" w15:restartNumberingAfterBreak="0">
    <w:nsid w:val="62407888"/>
    <w:multiLevelType w:val="hybridMultilevel"/>
    <w:tmpl w:val="70700E1A"/>
    <w:lvl w:ilvl="0" w:tplc="44827BD6">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62AA56A5"/>
    <w:multiLevelType w:val="hybridMultilevel"/>
    <w:tmpl w:val="A07670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8"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7FE5252"/>
    <w:multiLevelType w:val="hybridMultilevel"/>
    <w:tmpl w:val="9654A2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0" w15:restartNumberingAfterBreak="0">
    <w:nsid w:val="68251947"/>
    <w:multiLevelType w:val="multilevel"/>
    <w:tmpl w:val="B9AA62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1" w15:restartNumberingAfterBreak="0">
    <w:nsid w:val="684310F7"/>
    <w:multiLevelType w:val="hybridMultilevel"/>
    <w:tmpl w:val="1450B9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2" w15:restartNumberingAfterBreak="0">
    <w:nsid w:val="685F486E"/>
    <w:multiLevelType w:val="hybridMultilevel"/>
    <w:tmpl w:val="DB40C7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3" w15:restartNumberingAfterBreak="0">
    <w:nsid w:val="68665B83"/>
    <w:multiLevelType w:val="multilevel"/>
    <w:tmpl w:val="06AEBE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4" w15:restartNumberingAfterBreak="0">
    <w:nsid w:val="69826454"/>
    <w:multiLevelType w:val="hybridMultilevel"/>
    <w:tmpl w:val="92487A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hint="default" w:ascii="Arial" w:hAnsi="Arial" w:eastAsia="Times New Roman" w:cs="Arial"/>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6" w15:restartNumberingAfterBreak="0">
    <w:nsid w:val="6AF469A0"/>
    <w:multiLevelType w:val="hybridMultilevel"/>
    <w:tmpl w:val="8EBC57B0"/>
    <w:lvl w:ilvl="0" w:tplc="FFFFFFFF">
      <w:start w:val="1"/>
      <w:numFmt w:val="bullet"/>
      <w:lvlText w:val=""/>
      <w:lvlJc w:val="left"/>
      <w:pPr>
        <w:ind w:left="720" w:hanging="360"/>
      </w:pPr>
      <w:rPr>
        <w:rFonts w:hint="default" w:ascii="Symbol" w:hAnsi="Symbol"/>
      </w:rPr>
    </w:lvl>
    <w:lvl w:ilvl="1" w:tplc="0E681080">
      <w:start w:val="1"/>
      <w:numFmt w:val="bullet"/>
      <w:lvlText w:val="­"/>
      <w:lvlJc w:val="left"/>
      <w:pPr>
        <w:ind w:left="1440" w:hanging="360"/>
      </w:pPr>
      <w:rPr>
        <w:rFonts w:hint="default" w:ascii="Courier New" w:hAnsi="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77" w15:restartNumberingAfterBreak="0">
    <w:nsid w:val="6C89117B"/>
    <w:multiLevelType w:val="hybridMultilevel"/>
    <w:tmpl w:val="BCAE0A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9" w15:restartNumberingAfterBreak="0">
    <w:nsid w:val="70A66E76"/>
    <w:multiLevelType w:val="multilevel"/>
    <w:tmpl w:val="F92A7D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0" w15:restartNumberingAfterBreak="0">
    <w:nsid w:val="71DF4A4D"/>
    <w:multiLevelType w:val="hybridMultilevel"/>
    <w:tmpl w:val="70F83D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1" w15:restartNumberingAfterBreak="0">
    <w:nsid w:val="769F7463"/>
    <w:multiLevelType w:val="hybridMultilevel"/>
    <w:tmpl w:val="973EA57E"/>
    <w:lvl w:ilvl="0" w:tplc="4202B992">
      <w:start w:val="1"/>
      <w:numFmt w:val="bullet"/>
      <w:pStyle w:val="NoSpacing"/>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2" w15:restartNumberingAfterBreak="0">
    <w:nsid w:val="782E3FDA"/>
    <w:multiLevelType w:val="hybridMultilevel"/>
    <w:tmpl w:val="AD30A616"/>
    <w:lvl w:ilvl="0" w:tplc="DBF4C736">
      <w:start w:val="3"/>
      <w:numFmt w:val="bullet"/>
      <w:lvlText w:val="-"/>
      <w:lvlJc w:val="left"/>
      <w:pPr>
        <w:ind w:left="1080" w:hanging="360"/>
      </w:pPr>
      <w:rPr>
        <w:rFonts w:hint="default" w:ascii="Arial" w:hAnsi="Arial" w:eastAsia="Times New Roman" w:cs="Aria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83" w15:restartNumberingAfterBreak="0">
    <w:nsid w:val="784B2041"/>
    <w:multiLevelType w:val="hybridMultilevel"/>
    <w:tmpl w:val="1E782E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4" w15:restartNumberingAfterBreak="0">
    <w:nsid w:val="792A0331"/>
    <w:multiLevelType w:val="hybridMultilevel"/>
    <w:tmpl w:val="611CDF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5" w15:restartNumberingAfterBreak="0">
    <w:nsid w:val="7AA31CFA"/>
    <w:multiLevelType w:val="hybridMultilevel"/>
    <w:tmpl w:val="C7D604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6" w15:restartNumberingAfterBreak="0">
    <w:nsid w:val="7C3963B2"/>
    <w:multiLevelType w:val="hybridMultilevel"/>
    <w:tmpl w:val="268E81FA"/>
    <w:lvl w:ilvl="0" w:tplc="08090001">
      <w:start w:val="1"/>
      <w:numFmt w:val="bullet"/>
      <w:lvlText w:val=""/>
      <w:lvlJc w:val="left"/>
      <w:pPr>
        <w:ind w:left="720" w:hanging="360"/>
      </w:pPr>
      <w:rPr>
        <w:rFonts w:hint="default" w:ascii="Symbol" w:hAnsi="Symbol"/>
      </w:rPr>
    </w:lvl>
    <w:lvl w:ilvl="1" w:tplc="DBF4C736">
      <w:start w:val="3"/>
      <w:numFmt w:val="bullet"/>
      <w:lvlText w:val="-"/>
      <w:lvlJc w:val="left"/>
      <w:pPr>
        <w:ind w:left="1440" w:hanging="360"/>
      </w:pPr>
      <w:rPr>
        <w:rFonts w:hint="default" w:ascii="Arial" w:hAnsi="Arial" w:eastAsia="Times New Roman" w:cs="Aria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7" w15:restartNumberingAfterBreak="0">
    <w:nsid w:val="7E4503B4"/>
    <w:multiLevelType w:val="hybridMultilevel"/>
    <w:tmpl w:val="6A360C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173228185">
    <w:abstractNumId w:val="75"/>
  </w:num>
  <w:num w:numId="2" w16cid:durableId="299196005">
    <w:abstractNumId w:val="78"/>
  </w:num>
  <w:num w:numId="3" w16cid:durableId="418721238">
    <w:abstractNumId w:val="55"/>
  </w:num>
  <w:num w:numId="4" w16cid:durableId="84573777">
    <w:abstractNumId w:val="10"/>
  </w:num>
  <w:num w:numId="5" w16cid:durableId="738553374">
    <w:abstractNumId w:val="62"/>
  </w:num>
  <w:num w:numId="6" w16cid:durableId="959066562">
    <w:abstractNumId w:val="68"/>
  </w:num>
  <w:num w:numId="7" w16cid:durableId="1944608474">
    <w:abstractNumId w:val="47"/>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hint="default" w:asciiTheme="minorHAnsi" w:hAnsiTheme="minorHAnsi"/>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952588730">
    <w:abstractNumId w:val="57"/>
  </w:num>
  <w:num w:numId="9" w16cid:durableId="1655641626">
    <w:abstractNumId w:val="66"/>
  </w:num>
  <w:num w:numId="10" w16cid:durableId="1434745319">
    <w:abstractNumId w:val="21"/>
  </w:num>
  <w:num w:numId="11" w16cid:durableId="951866557">
    <w:abstractNumId w:val="61"/>
  </w:num>
  <w:num w:numId="12" w16cid:durableId="1715036580">
    <w:abstractNumId w:val="40"/>
  </w:num>
  <w:num w:numId="13" w16cid:durableId="661465522">
    <w:abstractNumId w:val="47"/>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hint="default" w:asciiTheme="minorHAnsi" w:hAnsiTheme="minorHAnsi"/>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473066450">
    <w:abstractNumId w:val="47"/>
    <w:lvlOverride w:ilvl="0">
      <w:lvl w:ilvl="0">
        <w:start w:val="1"/>
        <w:numFmt w:val="decimal"/>
        <w:lvlText w:val="%1."/>
        <w:lvlJc w:val="left"/>
        <w:pPr>
          <w:ind w:left="360" w:hanging="360"/>
        </w:pPr>
        <w:rPr>
          <w:rFonts w:hint="default"/>
          <w:b/>
          <w:color w:val="auto"/>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16cid:durableId="893353452">
    <w:abstractNumId w:val="54"/>
  </w:num>
  <w:num w:numId="16" w16cid:durableId="532886987">
    <w:abstractNumId w:val="8"/>
  </w:num>
  <w:num w:numId="17" w16cid:durableId="1860268207">
    <w:abstractNumId w:val="17"/>
  </w:num>
  <w:num w:numId="18" w16cid:durableId="930309342">
    <w:abstractNumId w:val="37"/>
  </w:num>
  <w:num w:numId="19" w16cid:durableId="613827585">
    <w:abstractNumId w:val="46"/>
  </w:num>
  <w:num w:numId="20" w16cid:durableId="1891186546">
    <w:abstractNumId w:val="65"/>
  </w:num>
  <w:num w:numId="21" w16cid:durableId="165021789">
    <w:abstractNumId w:val="52"/>
  </w:num>
  <w:num w:numId="22" w16cid:durableId="2076731692">
    <w:abstractNumId w:val="25"/>
  </w:num>
  <w:num w:numId="23" w16cid:durableId="268895372">
    <w:abstractNumId w:val="58"/>
  </w:num>
  <w:num w:numId="24" w16cid:durableId="1524898380">
    <w:abstractNumId w:val="87"/>
  </w:num>
  <w:num w:numId="25" w16cid:durableId="284585188">
    <w:abstractNumId w:val="82"/>
  </w:num>
  <w:num w:numId="26" w16cid:durableId="991761248">
    <w:abstractNumId w:val="48"/>
  </w:num>
  <w:num w:numId="27" w16cid:durableId="1723164695">
    <w:abstractNumId w:val="64"/>
  </w:num>
  <w:num w:numId="28" w16cid:durableId="1473055177">
    <w:abstractNumId w:val="9"/>
  </w:num>
  <w:num w:numId="29" w16cid:durableId="1668441117">
    <w:abstractNumId w:val="77"/>
  </w:num>
  <w:num w:numId="30" w16cid:durableId="469398561">
    <w:abstractNumId w:val="74"/>
  </w:num>
  <w:num w:numId="31" w16cid:durableId="366024227">
    <w:abstractNumId w:val="69"/>
  </w:num>
  <w:num w:numId="32" w16cid:durableId="438919118">
    <w:abstractNumId w:val="80"/>
  </w:num>
  <w:num w:numId="33" w16cid:durableId="1894925847">
    <w:abstractNumId w:val="3"/>
  </w:num>
  <w:num w:numId="34" w16cid:durableId="387844715">
    <w:abstractNumId w:val="31"/>
  </w:num>
  <w:num w:numId="35" w16cid:durableId="667296453">
    <w:abstractNumId w:val="26"/>
  </w:num>
  <w:num w:numId="36" w16cid:durableId="476073282">
    <w:abstractNumId w:val="41"/>
  </w:num>
  <w:num w:numId="37" w16cid:durableId="986056487">
    <w:abstractNumId w:val="24"/>
  </w:num>
  <w:num w:numId="38" w16cid:durableId="1145778470">
    <w:abstractNumId w:val="59"/>
  </w:num>
  <w:num w:numId="39" w16cid:durableId="44373845">
    <w:abstractNumId w:val="11"/>
  </w:num>
  <w:num w:numId="40" w16cid:durableId="1606107991">
    <w:abstractNumId w:val="85"/>
  </w:num>
  <w:num w:numId="41" w16cid:durableId="456487474">
    <w:abstractNumId w:val="13"/>
  </w:num>
  <w:num w:numId="42" w16cid:durableId="2076465763">
    <w:abstractNumId w:val="71"/>
  </w:num>
  <w:num w:numId="43" w16cid:durableId="1043212159">
    <w:abstractNumId w:val="30"/>
  </w:num>
  <w:num w:numId="44" w16cid:durableId="1015108846">
    <w:abstractNumId w:val="23"/>
  </w:num>
  <w:num w:numId="45" w16cid:durableId="1503736313">
    <w:abstractNumId w:val="35"/>
  </w:num>
  <w:num w:numId="46" w16cid:durableId="1692343808">
    <w:abstractNumId w:val="56"/>
  </w:num>
  <w:num w:numId="47" w16cid:durableId="634261240">
    <w:abstractNumId w:val="12"/>
  </w:num>
  <w:num w:numId="48" w16cid:durableId="74328068">
    <w:abstractNumId w:val="1"/>
  </w:num>
  <w:num w:numId="49" w16cid:durableId="557324413">
    <w:abstractNumId w:val="63"/>
  </w:num>
  <w:num w:numId="50" w16cid:durableId="514803664">
    <w:abstractNumId w:val="18"/>
  </w:num>
  <w:num w:numId="51" w16cid:durableId="691154386">
    <w:abstractNumId w:val="84"/>
  </w:num>
  <w:num w:numId="52" w16cid:durableId="190648684">
    <w:abstractNumId w:val="6"/>
  </w:num>
  <w:num w:numId="53" w16cid:durableId="95634667">
    <w:abstractNumId w:val="19"/>
  </w:num>
  <w:num w:numId="54" w16cid:durableId="629701805">
    <w:abstractNumId w:val="51"/>
  </w:num>
  <w:num w:numId="55" w16cid:durableId="1785923574">
    <w:abstractNumId w:val="67"/>
  </w:num>
  <w:num w:numId="56" w16cid:durableId="2109306316">
    <w:abstractNumId w:val="38"/>
  </w:num>
  <w:num w:numId="57" w16cid:durableId="578254273">
    <w:abstractNumId w:val="7"/>
  </w:num>
  <w:num w:numId="58" w16cid:durableId="637489223">
    <w:abstractNumId w:val="83"/>
  </w:num>
  <w:num w:numId="59" w16cid:durableId="1498690321">
    <w:abstractNumId w:val="86"/>
  </w:num>
  <w:num w:numId="60" w16cid:durableId="887451604">
    <w:abstractNumId w:val="27"/>
  </w:num>
  <w:num w:numId="61" w16cid:durableId="2133354575">
    <w:abstractNumId w:val="22"/>
  </w:num>
  <w:num w:numId="62" w16cid:durableId="809325391">
    <w:abstractNumId w:val="81"/>
  </w:num>
  <w:num w:numId="63" w16cid:durableId="528298444">
    <w:abstractNumId w:val="39"/>
  </w:num>
  <w:num w:numId="64" w16cid:durableId="1686515388">
    <w:abstractNumId w:val="49"/>
  </w:num>
  <w:num w:numId="65" w16cid:durableId="804935734">
    <w:abstractNumId w:val="28"/>
  </w:num>
  <w:num w:numId="66" w16cid:durableId="1476681330">
    <w:abstractNumId w:val="29"/>
  </w:num>
  <w:num w:numId="67" w16cid:durableId="2057463559">
    <w:abstractNumId w:val="50"/>
  </w:num>
  <w:num w:numId="68" w16cid:durableId="413628086">
    <w:abstractNumId w:val="72"/>
  </w:num>
  <w:num w:numId="69" w16cid:durableId="1841238363">
    <w:abstractNumId w:val="16"/>
  </w:num>
  <w:num w:numId="70" w16cid:durableId="1254821223">
    <w:abstractNumId w:val="60"/>
  </w:num>
  <w:num w:numId="71" w16cid:durableId="804663998">
    <w:abstractNumId w:val="44"/>
  </w:num>
  <w:num w:numId="72" w16cid:durableId="759133606">
    <w:abstractNumId w:val="32"/>
  </w:num>
  <w:num w:numId="73" w16cid:durableId="460225080">
    <w:abstractNumId w:val="45"/>
  </w:num>
  <w:num w:numId="74" w16cid:durableId="691687614">
    <w:abstractNumId w:val="53"/>
  </w:num>
  <w:num w:numId="75" w16cid:durableId="1434277215">
    <w:abstractNumId w:val="20"/>
  </w:num>
  <w:num w:numId="76" w16cid:durableId="989989151">
    <w:abstractNumId w:val="42"/>
  </w:num>
  <w:num w:numId="77" w16cid:durableId="1074009784">
    <w:abstractNumId w:val="76"/>
  </w:num>
  <w:num w:numId="78" w16cid:durableId="770121677">
    <w:abstractNumId w:val="43"/>
  </w:num>
  <w:num w:numId="79" w16cid:durableId="1845050436">
    <w:abstractNumId w:val="2"/>
  </w:num>
  <w:num w:numId="80" w16cid:durableId="220485948">
    <w:abstractNumId w:val="0"/>
  </w:num>
  <w:num w:numId="81" w16cid:durableId="1863518770">
    <w:abstractNumId w:val="73"/>
  </w:num>
  <w:num w:numId="82" w16cid:durableId="2023432291">
    <w:abstractNumId w:val="79"/>
  </w:num>
  <w:num w:numId="83" w16cid:durableId="769663239">
    <w:abstractNumId w:val="70"/>
  </w:num>
  <w:num w:numId="84" w16cid:durableId="548996636">
    <w:abstractNumId w:val="36"/>
  </w:num>
  <w:num w:numId="85" w16cid:durableId="325086299">
    <w:abstractNumId w:val="14"/>
  </w:num>
  <w:num w:numId="86" w16cid:durableId="745227714">
    <w:abstractNumId w:val="34"/>
  </w:num>
  <w:num w:numId="87" w16cid:durableId="552468486">
    <w:abstractNumId w:val="5"/>
  </w:num>
  <w:num w:numId="88" w16cid:durableId="894512275">
    <w:abstractNumId w:val="33"/>
  </w:num>
  <w:num w:numId="89" w16cid:durableId="142356682">
    <w:abstractNumId w:val="4"/>
  </w:num>
  <w:num w:numId="90" w16cid:durableId="1932465043">
    <w:abstractNumId w:val="1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embedTrueTypeFonts/>
  <w:proofState w:spelling="clean" w:grammar="dirty"/>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42FC"/>
    <w:rsid w:val="000057F5"/>
    <w:rsid w:val="00006003"/>
    <w:rsid w:val="000100B6"/>
    <w:rsid w:val="0001177F"/>
    <w:rsid w:val="000118E2"/>
    <w:rsid w:val="00012052"/>
    <w:rsid w:val="00013F7E"/>
    <w:rsid w:val="00014CF2"/>
    <w:rsid w:val="000164A4"/>
    <w:rsid w:val="000165F4"/>
    <w:rsid w:val="00017024"/>
    <w:rsid w:val="00017174"/>
    <w:rsid w:val="00020136"/>
    <w:rsid w:val="00020924"/>
    <w:rsid w:val="00020DFD"/>
    <w:rsid w:val="000229DE"/>
    <w:rsid w:val="00025A79"/>
    <w:rsid w:val="000261DC"/>
    <w:rsid w:val="00026E96"/>
    <w:rsid w:val="0003060D"/>
    <w:rsid w:val="000309F5"/>
    <w:rsid w:val="00030C87"/>
    <w:rsid w:val="000342BA"/>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33A8"/>
    <w:rsid w:val="00055C65"/>
    <w:rsid w:val="00056533"/>
    <w:rsid w:val="000567E2"/>
    <w:rsid w:val="000606F6"/>
    <w:rsid w:val="000624B2"/>
    <w:rsid w:val="00065C6B"/>
    <w:rsid w:val="0006617C"/>
    <w:rsid w:val="000717B5"/>
    <w:rsid w:val="00072A7A"/>
    <w:rsid w:val="00074C8C"/>
    <w:rsid w:val="00076B83"/>
    <w:rsid w:val="00080091"/>
    <w:rsid w:val="00080783"/>
    <w:rsid w:val="00082668"/>
    <w:rsid w:val="00082EC3"/>
    <w:rsid w:val="00087B46"/>
    <w:rsid w:val="00087F57"/>
    <w:rsid w:val="000908D8"/>
    <w:rsid w:val="00090CAE"/>
    <w:rsid w:val="0009203F"/>
    <w:rsid w:val="000933DC"/>
    <w:rsid w:val="000945BA"/>
    <w:rsid w:val="000949E7"/>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240E"/>
    <w:rsid w:val="000B44E5"/>
    <w:rsid w:val="000B4624"/>
    <w:rsid w:val="000B46CC"/>
    <w:rsid w:val="000B4CAC"/>
    <w:rsid w:val="000B6104"/>
    <w:rsid w:val="000B7B80"/>
    <w:rsid w:val="000C061E"/>
    <w:rsid w:val="000C0733"/>
    <w:rsid w:val="000C184B"/>
    <w:rsid w:val="000C3F05"/>
    <w:rsid w:val="000C58B0"/>
    <w:rsid w:val="000C61BF"/>
    <w:rsid w:val="000C65C8"/>
    <w:rsid w:val="000C70E2"/>
    <w:rsid w:val="000C7259"/>
    <w:rsid w:val="000C747B"/>
    <w:rsid w:val="000C75AE"/>
    <w:rsid w:val="000D00DE"/>
    <w:rsid w:val="000D0695"/>
    <w:rsid w:val="000D0CA1"/>
    <w:rsid w:val="000D26B4"/>
    <w:rsid w:val="000D2BFC"/>
    <w:rsid w:val="000D32B6"/>
    <w:rsid w:val="000D39E9"/>
    <w:rsid w:val="000D5C10"/>
    <w:rsid w:val="000D618A"/>
    <w:rsid w:val="000D6CB9"/>
    <w:rsid w:val="000E006C"/>
    <w:rsid w:val="000E015A"/>
    <w:rsid w:val="000E0B0E"/>
    <w:rsid w:val="000E1307"/>
    <w:rsid w:val="000E1630"/>
    <w:rsid w:val="000E2C37"/>
    <w:rsid w:val="000E3A6F"/>
    <w:rsid w:val="000E3CA7"/>
    <w:rsid w:val="000E451C"/>
    <w:rsid w:val="000E4979"/>
    <w:rsid w:val="000E6EDE"/>
    <w:rsid w:val="000F0BDC"/>
    <w:rsid w:val="000F2717"/>
    <w:rsid w:val="000F4F4D"/>
    <w:rsid w:val="000F6641"/>
    <w:rsid w:val="000F7364"/>
    <w:rsid w:val="0010030D"/>
    <w:rsid w:val="00100E48"/>
    <w:rsid w:val="001017C1"/>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916"/>
    <w:rsid w:val="00117B96"/>
    <w:rsid w:val="00120C1C"/>
    <w:rsid w:val="00120D87"/>
    <w:rsid w:val="00122ED0"/>
    <w:rsid w:val="00123641"/>
    <w:rsid w:val="0012372A"/>
    <w:rsid w:val="00123B89"/>
    <w:rsid w:val="0012519B"/>
    <w:rsid w:val="00125A74"/>
    <w:rsid w:val="001274D5"/>
    <w:rsid w:val="00127C83"/>
    <w:rsid w:val="00130DAE"/>
    <w:rsid w:val="00130E5E"/>
    <w:rsid w:val="00131C61"/>
    <w:rsid w:val="00132747"/>
    <w:rsid w:val="001328E8"/>
    <w:rsid w:val="00134C0F"/>
    <w:rsid w:val="001352CE"/>
    <w:rsid w:val="00136EC0"/>
    <w:rsid w:val="0014229B"/>
    <w:rsid w:val="0014320D"/>
    <w:rsid w:val="00144249"/>
    <w:rsid w:val="0014667C"/>
    <w:rsid w:val="0015350F"/>
    <w:rsid w:val="001535C0"/>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2DBA"/>
    <w:rsid w:val="00175C56"/>
    <w:rsid w:val="0017622A"/>
    <w:rsid w:val="001769DF"/>
    <w:rsid w:val="00180455"/>
    <w:rsid w:val="001816F5"/>
    <w:rsid w:val="00181BE5"/>
    <w:rsid w:val="00182077"/>
    <w:rsid w:val="001846F4"/>
    <w:rsid w:val="00186497"/>
    <w:rsid w:val="0018697B"/>
    <w:rsid w:val="00191960"/>
    <w:rsid w:val="00191CCB"/>
    <w:rsid w:val="001920EE"/>
    <w:rsid w:val="00193E92"/>
    <w:rsid w:val="00194662"/>
    <w:rsid w:val="00194734"/>
    <w:rsid w:val="00196AEB"/>
    <w:rsid w:val="0019777A"/>
    <w:rsid w:val="001977AF"/>
    <w:rsid w:val="001A0771"/>
    <w:rsid w:val="001A0838"/>
    <w:rsid w:val="001A18B6"/>
    <w:rsid w:val="001A1AF6"/>
    <w:rsid w:val="001A2D11"/>
    <w:rsid w:val="001A2E2B"/>
    <w:rsid w:val="001A3522"/>
    <w:rsid w:val="001A42F0"/>
    <w:rsid w:val="001A49C2"/>
    <w:rsid w:val="001A4B45"/>
    <w:rsid w:val="001A4BE7"/>
    <w:rsid w:val="001A5619"/>
    <w:rsid w:val="001A5C40"/>
    <w:rsid w:val="001A6604"/>
    <w:rsid w:val="001A6811"/>
    <w:rsid w:val="001A79FA"/>
    <w:rsid w:val="001B026D"/>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131C"/>
    <w:rsid w:val="001D465D"/>
    <w:rsid w:val="001D4A52"/>
    <w:rsid w:val="001D5987"/>
    <w:rsid w:val="001D609E"/>
    <w:rsid w:val="001D6AFF"/>
    <w:rsid w:val="001D6EFA"/>
    <w:rsid w:val="001E0B16"/>
    <w:rsid w:val="001E1528"/>
    <w:rsid w:val="001E1D88"/>
    <w:rsid w:val="001E227A"/>
    <w:rsid w:val="001E2AFB"/>
    <w:rsid w:val="001E404F"/>
    <w:rsid w:val="001E4E61"/>
    <w:rsid w:val="001E5AF6"/>
    <w:rsid w:val="001E5BB1"/>
    <w:rsid w:val="001E6910"/>
    <w:rsid w:val="001E79D4"/>
    <w:rsid w:val="001F084F"/>
    <w:rsid w:val="001F1384"/>
    <w:rsid w:val="001F3CFB"/>
    <w:rsid w:val="001F50FF"/>
    <w:rsid w:val="001F5C0B"/>
    <w:rsid w:val="001F635A"/>
    <w:rsid w:val="001F744A"/>
    <w:rsid w:val="00200281"/>
    <w:rsid w:val="00201B4B"/>
    <w:rsid w:val="00202B2B"/>
    <w:rsid w:val="00206835"/>
    <w:rsid w:val="00206EDA"/>
    <w:rsid w:val="00207C5A"/>
    <w:rsid w:val="00210FD0"/>
    <w:rsid w:val="00212661"/>
    <w:rsid w:val="002145FB"/>
    <w:rsid w:val="00214A4A"/>
    <w:rsid w:val="002152AF"/>
    <w:rsid w:val="002154AA"/>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562A"/>
    <w:rsid w:val="00246C04"/>
    <w:rsid w:val="002470C8"/>
    <w:rsid w:val="00251899"/>
    <w:rsid w:val="00253BCA"/>
    <w:rsid w:val="00255903"/>
    <w:rsid w:val="00257790"/>
    <w:rsid w:val="00261B84"/>
    <w:rsid w:val="002636F6"/>
    <w:rsid w:val="002645F3"/>
    <w:rsid w:val="00264827"/>
    <w:rsid w:val="00265515"/>
    <w:rsid w:val="00266795"/>
    <w:rsid w:val="0026779E"/>
    <w:rsid w:val="002702CE"/>
    <w:rsid w:val="0027048C"/>
    <w:rsid w:val="002777FB"/>
    <w:rsid w:val="0028203B"/>
    <w:rsid w:val="002833EE"/>
    <w:rsid w:val="0028407E"/>
    <w:rsid w:val="00285028"/>
    <w:rsid w:val="00285083"/>
    <w:rsid w:val="002851DB"/>
    <w:rsid w:val="00285505"/>
    <w:rsid w:val="00285850"/>
    <w:rsid w:val="00286DDD"/>
    <w:rsid w:val="00287E63"/>
    <w:rsid w:val="00291A85"/>
    <w:rsid w:val="002923B4"/>
    <w:rsid w:val="0029265C"/>
    <w:rsid w:val="00292795"/>
    <w:rsid w:val="00296326"/>
    <w:rsid w:val="002A0C00"/>
    <w:rsid w:val="002A2040"/>
    <w:rsid w:val="002A2901"/>
    <w:rsid w:val="002A3C43"/>
    <w:rsid w:val="002A43B2"/>
    <w:rsid w:val="002A7D44"/>
    <w:rsid w:val="002B016F"/>
    <w:rsid w:val="002B0F16"/>
    <w:rsid w:val="002B35AA"/>
    <w:rsid w:val="002B6711"/>
    <w:rsid w:val="002B7AD5"/>
    <w:rsid w:val="002C0CC2"/>
    <w:rsid w:val="002C20A7"/>
    <w:rsid w:val="002C220C"/>
    <w:rsid w:val="002C3AF5"/>
    <w:rsid w:val="002C4AE2"/>
    <w:rsid w:val="002C59B8"/>
    <w:rsid w:val="002C64EB"/>
    <w:rsid w:val="002C7582"/>
    <w:rsid w:val="002C7CE3"/>
    <w:rsid w:val="002C7E5B"/>
    <w:rsid w:val="002D10A1"/>
    <w:rsid w:val="002D1E35"/>
    <w:rsid w:val="002D29FF"/>
    <w:rsid w:val="002D3031"/>
    <w:rsid w:val="002D349C"/>
    <w:rsid w:val="002D3A21"/>
    <w:rsid w:val="002D4754"/>
    <w:rsid w:val="002D4DB7"/>
    <w:rsid w:val="002D750C"/>
    <w:rsid w:val="002D768D"/>
    <w:rsid w:val="002E1E2A"/>
    <w:rsid w:val="002E2188"/>
    <w:rsid w:val="002E324D"/>
    <w:rsid w:val="002E404D"/>
    <w:rsid w:val="002E4762"/>
    <w:rsid w:val="002E5390"/>
    <w:rsid w:val="002E5B12"/>
    <w:rsid w:val="002E5B64"/>
    <w:rsid w:val="002E6879"/>
    <w:rsid w:val="002E6B97"/>
    <w:rsid w:val="002E6CE8"/>
    <w:rsid w:val="002F0D3C"/>
    <w:rsid w:val="002F166B"/>
    <w:rsid w:val="002F2CF8"/>
    <w:rsid w:val="002F7E63"/>
    <w:rsid w:val="003001A4"/>
    <w:rsid w:val="0030038C"/>
    <w:rsid w:val="00306711"/>
    <w:rsid w:val="00310EF5"/>
    <w:rsid w:val="00311760"/>
    <w:rsid w:val="003129E4"/>
    <w:rsid w:val="00313692"/>
    <w:rsid w:val="00314964"/>
    <w:rsid w:val="00315271"/>
    <w:rsid w:val="00316063"/>
    <w:rsid w:val="0031754E"/>
    <w:rsid w:val="0032130A"/>
    <w:rsid w:val="00321E87"/>
    <w:rsid w:val="00322588"/>
    <w:rsid w:val="00322E1A"/>
    <w:rsid w:val="003251F2"/>
    <w:rsid w:val="00325361"/>
    <w:rsid w:val="00326609"/>
    <w:rsid w:val="00326785"/>
    <w:rsid w:val="00330B5C"/>
    <w:rsid w:val="00330BD2"/>
    <w:rsid w:val="00330F8D"/>
    <w:rsid w:val="00331E6B"/>
    <w:rsid w:val="00333C39"/>
    <w:rsid w:val="0033414D"/>
    <w:rsid w:val="00337D85"/>
    <w:rsid w:val="00340AA1"/>
    <w:rsid w:val="00340B72"/>
    <w:rsid w:val="003435D6"/>
    <w:rsid w:val="003436AA"/>
    <w:rsid w:val="0034785B"/>
    <w:rsid w:val="00347887"/>
    <w:rsid w:val="00350000"/>
    <w:rsid w:val="003502E8"/>
    <w:rsid w:val="003525AE"/>
    <w:rsid w:val="0035319B"/>
    <w:rsid w:val="003537FB"/>
    <w:rsid w:val="00353C4A"/>
    <w:rsid w:val="00353F1B"/>
    <w:rsid w:val="003572E2"/>
    <w:rsid w:val="003573B4"/>
    <w:rsid w:val="00357459"/>
    <w:rsid w:val="00357E5F"/>
    <w:rsid w:val="00360133"/>
    <w:rsid w:val="00360212"/>
    <w:rsid w:val="00360E9F"/>
    <w:rsid w:val="00361211"/>
    <w:rsid w:val="00361A70"/>
    <w:rsid w:val="00361C3F"/>
    <w:rsid w:val="003625AB"/>
    <w:rsid w:val="00363562"/>
    <w:rsid w:val="00366529"/>
    <w:rsid w:val="00370C93"/>
    <w:rsid w:val="00370F77"/>
    <w:rsid w:val="00375887"/>
    <w:rsid w:val="00375B19"/>
    <w:rsid w:val="00375EB1"/>
    <w:rsid w:val="0037681B"/>
    <w:rsid w:val="00380EDD"/>
    <w:rsid w:val="00381B99"/>
    <w:rsid w:val="00381E89"/>
    <w:rsid w:val="00382ADF"/>
    <w:rsid w:val="00382B82"/>
    <w:rsid w:val="00383051"/>
    <w:rsid w:val="003836AD"/>
    <w:rsid w:val="00383FD4"/>
    <w:rsid w:val="003844B2"/>
    <w:rsid w:val="00384617"/>
    <w:rsid w:val="00384699"/>
    <w:rsid w:val="003850D8"/>
    <w:rsid w:val="00387404"/>
    <w:rsid w:val="003877FA"/>
    <w:rsid w:val="00387BB2"/>
    <w:rsid w:val="0039018A"/>
    <w:rsid w:val="003909B6"/>
    <w:rsid w:val="003911EB"/>
    <w:rsid w:val="003932D7"/>
    <w:rsid w:val="00393B37"/>
    <w:rsid w:val="00394245"/>
    <w:rsid w:val="003954ED"/>
    <w:rsid w:val="00395526"/>
    <w:rsid w:val="003963D7"/>
    <w:rsid w:val="003979AE"/>
    <w:rsid w:val="00397B2A"/>
    <w:rsid w:val="003A1BB2"/>
    <w:rsid w:val="003A1BC1"/>
    <w:rsid w:val="003A1F71"/>
    <w:rsid w:val="003A3093"/>
    <w:rsid w:val="003A3865"/>
    <w:rsid w:val="003A4614"/>
    <w:rsid w:val="003A4C04"/>
    <w:rsid w:val="003A6AA1"/>
    <w:rsid w:val="003B0AE5"/>
    <w:rsid w:val="003B1ABB"/>
    <w:rsid w:val="003B207A"/>
    <w:rsid w:val="003B20AC"/>
    <w:rsid w:val="003B25E8"/>
    <w:rsid w:val="003B2793"/>
    <w:rsid w:val="003B2C96"/>
    <w:rsid w:val="003B5119"/>
    <w:rsid w:val="003B628D"/>
    <w:rsid w:val="003B7AAC"/>
    <w:rsid w:val="003C0592"/>
    <w:rsid w:val="003C106F"/>
    <w:rsid w:val="003C170E"/>
    <w:rsid w:val="003C3188"/>
    <w:rsid w:val="003C35A4"/>
    <w:rsid w:val="003C3C79"/>
    <w:rsid w:val="003C3F23"/>
    <w:rsid w:val="003C4278"/>
    <w:rsid w:val="003D2A8F"/>
    <w:rsid w:val="003D4877"/>
    <w:rsid w:val="003D4CAA"/>
    <w:rsid w:val="003D5965"/>
    <w:rsid w:val="003D6EF1"/>
    <w:rsid w:val="003D7107"/>
    <w:rsid w:val="003E0A1D"/>
    <w:rsid w:val="003E0F1E"/>
    <w:rsid w:val="003E1EBC"/>
    <w:rsid w:val="003E2874"/>
    <w:rsid w:val="003E32E1"/>
    <w:rsid w:val="003E4129"/>
    <w:rsid w:val="003E50AF"/>
    <w:rsid w:val="003E6623"/>
    <w:rsid w:val="003E7A4D"/>
    <w:rsid w:val="003E7B98"/>
    <w:rsid w:val="003E7CE4"/>
    <w:rsid w:val="003F05B5"/>
    <w:rsid w:val="003F0A4B"/>
    <w:rsid w:val="003F2E2E"/>
    <w:rsid w:val="003F30C3"/>
    <w:rsid w:val="003F31D0"/>
    <w:rsid w:val="003F3386"/>
    <w:rsid w:val="003F409A"/>
    <w:rsid w:val="003F5934"/>
    <w:rsid w:val="003F5C52"/>
    <w:rsid w:val="003F60CE"/>
    <w:rsid w:val="00400640"/>
    <w:rsid w:val="004010C8"/>
    <w:rsid w:val="00402FF6"/>
    <w:rsid w:val="0040335D"/>
    <w:rsid w:val="0040475D"/>
    <w:rsid w:val="00405827"/>
    <w:rsid w:val="00411768"/>
    <w:rsid w:val="00411BEB"/>
    <w:rsid w:val="00411E4D"/>
    <w:rsid w:val="00413263"/>
    <w:rsid w:val="00413367"/>
    <w:rsid w:val="00415353"/>
    <w:rsid w:val="0041677E"/>
    <w:rsid w:val="00416A63"/>
    <w:rsid w:val="004172D9"/>
    <w:rsid w:val="00417980"/>
    <w:rsid w:val="00417DAB"/>
    <w:rsid w:val="0042535E"/>
    <w:rsid w:val="004253EF"/>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1F"/>
    <w:rsid w:val="0044236B"/>
    <w:rsid w:val="0044418A"/>
    <w:rsid w:val="00444F88"/>
    <w:rsid w:val="00445161"/>
    <w:rsid w:val="00446722"/>
    <w:rsid w:val="00447D9E"/>
    <w:rsid w:val="0045444D"/>
    <w:rsid w:val="00455902"/>
    <w:rsid w:val="0045632B"/>
    <w:rsid w:val="0045782A"/>
    <w:rsid w:val="004578B1"/>
    <w:rsid w:val="00460121"/>
    <w:rsid w:val="00460F8F"/>
    <w:rsid w:val="00461A99"/>
    <w:rsid w:val="00461D57"/>
    <w:rsid w:val="00462C4F"/>
    <w:rsid w:val="00462F96"/>
    <w:rsid w:val="00463044"/>
    <w:rsid w:val="00463E04"/>
    <w:rsid w:val="00464A54"/>
    <w:rsid w:val="00465987"/>
    <w:rsid w:val="00466259"/>
    <w:rsid w:val="004716E4"/>
    <w:rsid w:val="004720FB"/>
    <w:rsid w:val="004721B9"/>
    <w:rsid w:val="00472C4A"/>
    <w:rsid w:val="00472C64"/>
    <w:rsid w:val="004749B4"/>
    <w:rsid w:val="00475044"/>
    <w:rsid w:val="00475327"/>
    <w:rsid w:val="00475594"/>
    <w:rsid w:val="00475BB0"/>
    <w:rsid w:val="004760A9"/>
    <w:rsid w:val="0047679A"/>
    <w:rsid w:val="00476B67"/>
    <w:rsid w:val="0047714F"/>
    <w:rsid w:val="00480C32"/>
    <w:rsid w:val="00482C00"/>
    <w:rsid w:val="00483FE0"/>
    <w:rsid w:val="004843E1"/>
    <w:rsid w:val="004857C2"/>
    <w:rsid w:val="0048631B"/>
    <w:rsid w:val="00487590"/>
    <w:rsid w:val="00490625"/>
    <w:rsid w:val="00491F60"/>
    <w:rsid w:val="0049678E"/>
    <w:rsid w:val="004968AB"/>
    <w:rsid w:val="00496A27"/>
    <w:rsid w:val="0049747E"/>
    <w:rsid w:val="00497EE2"/>
    <w:rsid w:val="004A2A51"/>
    <w:rsid w:val="004A4661"/>
    <w:rsid w:val="004A4984"/>
    <w:rsid w:val="004A4C44"/>
    <w:rsid w:val="004A6D98"/>
    <w:rsid w:val="004A73EB"/>
    <w:rsid w:val="004A75C7"/>
    <w:rsid w:val="004B0546"/>
    <w:rsid w:val="004B4D2A"/>
    <w:rsid w:val="004B7688"/>
    <w:rsid w:val="004B772B"/>
    <w:rsid w:val="004C026B"/>
    <w:rsid w:val="004C0709"/>
    <w:rsid w:val="004C0C85"/>
    <w:rsid w:val="004C1698"/>
    <w:rsid w:val="004C189C"/>
    <w:rsid w:val="004C1B0D"/>
    <w:rsid w:val="004C2632"/>
    <w:rsid w:val="004C44C5"/>
    <w:rsid w:val="004C46AD"/>
    <w:rsid w:val="004C5DDB"/>
    <w:rsid w:val="004C69B5"/>
    <w:rsid w:val="004C6B7F"/>
    <w:rsid w:val="004C7469"/>
    <w:rsid w:val="004D0259"/>
    <w:rsid w:val="004D04B1"/>
    <w:rsid w:val="004D18F0"/>
    <w:rsid w:val="004D36A1"/>
    <w:rsid w:val="004D4064"/>
    <w:rsid w:val="004D5CF7"/>
    <w:rsid w:val="004D7474"/>
    <w:rsid w:val="004E018D"/>
    <w:rsid w:val="004E1A6F"/>
    <w:rsid w:val="004E3B01"/>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D98"/>
    <w:rsid w:val="00503FE4"/>
    <w:rsid w:val="00504D8D"/>
    <w:rsid w:val="00504FA7"/>
    <w:rsid w:val="00506406"/>
    <w:rsid w:val="00506DEF"/>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0425"/>
    <w:rsid w:val="0053432F"/>
    <w:rsid w:val="00537C1D"/>
    <w:rsid w:val="00540DFC"/>
    <w:rsid w:val="00544074"/>
    <w:rsid w:val="00544310"/>
    <w:rsid w:val="0055074B"/>
    <w:rsid w:val="00550C10"/>
    <w:rsid w:val="0055140F"/>
    <w:rsid w:val="00551A23"/>
    <w:rsid w:val="005564EF"/>
    <w:rsid w:val="0055675B"/>
    <w:rsid w:val="00556BCD"/>
    <w:rsid w:val="00556ECE"/>
    <w:rsid w:val="00557FBC"/>
    <w:rsid w:val="0056073E"/>
    <w:rsid w:val="00560CCA"/>
    <w:rsid w:val="005621A9"/>
    <w:rsid w:val="00562D6D"/>
    <w:rsid w:val="00563A69"/>
    <w:rsid w:val="005653CE"/>
    <w:rsid w:val="00565FBD"/>
    <w:rsid w:val="00566C7D"/>
    <w:rsid w:val="00566EA3"/>
    <w:rsid w:val="005673AD"/>
    <w:rsid w:val="005678FC"/>
    <w:rsid w:val="00567E68"/>
    <w:rsid w:val="00570380"/>
    <w:rsid w:val="00570D08"/>
    <w:rsid w:val="00571CA2"/>
    <w:rsid w:val="00572E02"/>
    <w:rsid w:val="00574008"/>
    <w:rsid w:val="005740A3"/>
    <w:rsid w:val="00575C85"/>
    <w:rsid w:val="00580AC8"/>
    <w:rsid w:val="00581FDA"/>
    <w:rsid w:val="00583213"/>
    <w:rsid w:val="00583FC6"/>
    <w:rsid w:val="00585773"/>
    <w:rsid w:val="00586921"/>
    <w:rsid w:val="005872E9"/>
    <w:rsid w:val="0059116A"/>
    <w:rsid w:val="005916B9"/>
    <w:rsid w:val="005918E9"/>
    <w:rsid w:val="00592088"/>
    <w:rsid w:val="005927DC"/>
    <w:rsid w:val="00593557"/>
    <w:rsid w:val="00593D35"/>
    <w:rsid w:val="00595522"/>
    <w:rsid w:val="00596C3A"/>
    <w:rsid w:val="005970E7"/>
    <w:rsid w:val="005972BE"/>
    <w:rsid w:val="00597AE2"/>
    <w:rsid w:val="00597FF3"/>
    <w:rsid w:val="005A1C60"/>
    <w:rsid w:val="005A46B7"/>
    <w:rsid w:val="005A5697"/>
    <w:rsid w:val="005A7426"/>
    <w:rsid w:val="005A7559"/>
    <w:rsid w:val="005A784D"/>
    <w:rsid w:val="005A7AC1"/>
    <w:rsid w:val="005B132B"/>
    <w:rsid w:val="005B1C5F"/>
    <w:rsid w:val="005B268E"/>
    <w:rsid w:val="005B651B"/>
    <w:rsid w:val="005C08E6"/>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D760F"/>
    <w:rsid w:val="005E041B"/>
    <w:rsid w:val="005E0AC7"/>
    <w:rsid w:val="005E3F8B"/>
    <w:rsid w:val="005E412E"/>
    <w:rsid w:val="005E41A5"/>
    <w:rsid w:val="005E440A"/>
    <w:rsid w:val="005E6DBC"/>
    <w:rsid w:val="005F06C3"/>
    <w:rsid w:val="005F251C"/>
    <w:rsid w:val="005F2829"/>
    <w:rsid w:val="005F292F"/>
    <w:rsid w:val="005F3185"/>
    <w:rsid w:val="005F3E9D"/>
    <w:rsid w:val="005F6DDE"/>
    <w:rsid w:val="00600358"/>
    <w:rsid w:val="006006D4"/>
    <w:rsid w:val="00603B1D"/>
    <w:rsid w:val="00604845"/>
    <w:rsid w:val="00604F64"/>
    <w:rsid w:val="006055E4"/>
    <w:rsid w:val="00605732"/>
    <w:rsid w:val="00607D4A"/>
    <w:rsid w:val="00610CE8"/>
    <w:rsid w:val="0061136D"/>
    <w:rsid w:val="00611B11"/>
    <w:rsid w:val="006131DA"/>
    <w:rsid w:val="0061378C"/>
    <w:rsid w:val="00613D2C"/>
    <w:rsid w:val="006141AD"/>
    <w:rsid w:val="00617D26"/>
    <w:rsid w:val="006203C1"/>
    <w:rsid w:val="006205D0"/>
    <w:rsid w:val="0062549C"/>
    <w:rsid w:val="00626EF8"/>
    <w:rsid w:val="006272AA"/>
    <w:rsid w:val="00631F57"/>
    <w:rsid w:val="00632C4A"/>
    <w:rsid w:val="00633E58"/>
    <w:rsid w:val="006345D9"/>
    <w:rsid w:val="00641E91"/>
    <w:rsid w:val="006426F2"/>
    <w:rsid w:val="00642DEE"/>
    <w:rsid w:val="0064371A"/>
    <w:rsid w:val="0064440E"/>
    <w:rsid w:val="0064490A"/>
    <w:rsid w:val="0064663F"/>
    <w:rsid w:val="00646E55"/>
    <w:rsid w:val="00647C1E"/>
    <w:rsid w:val="00647EA0"/>
    <w:rsid w:val="00650847"/>
    <w:rsid w:val="00651594"/>
    <w:rsid w:val="00651A5D"/>
    <w:rsid w:val="00653298"/>
    <w:rsid w:val="00653A10"/>
    <w:rsid w:val="0065414D"/>
    <w:rsid w:val="00654440"/>
    <w:rsid w:val="00655B0C"/>
    <w:rsid w:val="006570E9"/>
    <w:rsid w:val="00660551"/>
    <w:rsid w:val="0066208C"/>
    <w:rsid w:val="00662127"/>
    <w:rsid w:val="0066442C"/>
    <w:rsid w:val="00665B41"/>
    <w:rsid w:val="00665B6C"/>
    <w:rsid w:val="00665E56"/>
    <w:rsid w:val="00665F38"/>
    <w:rsid w:val="00667DBB"/>
    <w:rsid w:val="006731E4"/>
    <w:rsid w:val="00673D75"/>
    <w:rsid w:val="0067438C"/>
    <w:rsid w:val="0067520E"/>
    <w:rsid w:val="00675537"/>
    <w:rsid w:val="00675B7F"/>
    <w:rsid w:val="00680370"/>
    <w:rsid w:val="006808B9"/>
    <w:rsid w:val="00680C23"/>
    <w:rsid w:val="00680F11"/>
    <w:rsid w:val="00681729"/>
    <w:rsid w:val="00681987"/>
    <w:rsid w:val="00682C2E"/>
    <w:rsid w:val="00682EB6"/>
    <w:rsid w:val="0068332B"/>
    <w:rsid w:val="00683473"/>
    <w:rsid w:val="00683B76"/>
    <w:rsid w:val="00683C65"/>
    <w:rsid w:val="00684ECC"/>
    <w:rsid w:val="00685694"/>
    <w:rsid w:val="006857D8"/>
    <w:rsid w:val="00685D91"/>
    <w:rsid w:val="00686EE1"/>
    <w:rsid w:val="0068728F"/>
    <w:rsid w:val="00690EE4"/>
    <w:rsid w:val="00691E7A"/>
    <w:rsid w:val="006951E5"/>
    <w:rsid w:val="00695C0A"/>
    <w:rsid w:val="00697536"/>
    <w:rsid w:val="00697F9F"/>
    <w:rsid w:val="006A0AB8"/>
    <w:rsid w:val="006A0D6D"/>
    <w:rsid w:val="006A1F98"/>
    <w:rsid w:val="006A2047"/>
    <w:rsid w:val="006A449D"/>
    <w:rsid w:val="006A601E"/>
    <w:rsid w:val="006A6754"/>
    <w:rsid w:val="006A6F6A"/>
    <w:rsid w:val="006A769B"/>
    <w:rsid w:val="006B2F2F"/>
    <w:rsid w:val="006B3B16"/>
    <w:rsid w:val="006B455C"/>
    <w:rsid w:val="006B6650"/>
    <w:rsid w:val="006B77D1"/>
    <w:rsid w:val="006C0962"/>
    <w:rsid w:val="006C12C0"/>
    <w:rsid w:val="006C2636"/>
    <w:rsid w:val="006C3085"/>
    <w:rsid w:val="006C4405"/>
    <w:rsid w:val="006C4B1D"/>
    <w:rsid w:val="006C4F29"/>
    <w:rsid w:val="006C5F00"/>
    <w:rsid w:val="006C74C2"/>
    <w:rsid w:val="006C77FF"/>
    <w:rsid w:val="006D0168"/>
    <w:rsid w:val="006D191B"/>
    <w:rsid w:val="006D1AA9"/>
    <w:rsid w:val="006D312A"/>
    <w:rsid w:val="006D5A96"/>
    <w:rsid w:val="006D7F0C"/>
    <w:rsid w:val="006E203B"/>
    <w:rsid w:val="006E38C2"/>
    <w:rsid w:val="006E4D56"/>
    <w:rsid w:val="006E5714"/>
    <w:rsid w:val="006E615E"/>
    <w:rsid w:val="006E6EA7"/>
    <w:rsid w:val="006E770D"/>
    <w:rsid w:val="006F0B36"/>
    <w:rsid w:val="006F2F3E"/>
    <w:rsid w:val="006F4770"/>
    <w:rsid w:val="00700030"/>
    <w:rsid w:val="007013AF"/>
    <w:rsid w:val="00703930"/>
    <w:rsid w:val="00703B2E"/>
    <w:rsid w:val="00705091"/>
    <w:rsid w:val="00705196"/>
    <w:rsid w:val="00706B0C"/>
    <w:rsid w:val="00706F04"/>
    <w:rsid w:val="0071279C"/>
    <w:rsid w:val="00713C7B"/>
    <w:rsid w:val="00714B82"/>
    <w:rsid w:val="00714C42"/>
    <w:rsid w:val="007151DC"/>
    <w:rsid w:val="00715759"/>
    <w:rsid w:val="007169C6"/>
    <w:rsid w:val="007169F5"/>
    <w:rsid w:val="00720933"/>
    <w:rsid w:val="007211A0"/>
    <w:rsid w:val="00721934"/>
    <w:rsid w:val="0072396F"/>
    <w:rsid w:val="00723DE9"/>
    <w:rsid w:val="00725877"/>
    <w:rsid w:val="007271AF"/>
    <w:rsid w:val="007273E6"/>
    <w:rsid w:val="007303DC"/>
    <w:rsid w:val="007307EA"/>
    <w:rsid w:val="007311A9"/>
    <w:rsid w:val="007325DC"/>
    <w:rsid w:val="0073287C"/>
    <w:rsid w:val="007349E2"/>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0B54"/>
    <w:rsid w:val="007611F7"/>
    <w:rsid w:val="00761901"/>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3820"/>
    <w:rsid w:val="007752CC"/>
    <w:rsid w:val="00776766"/>
    <w:rsid w:val="00777073"/>
    <w:rsid w:val="00780F85"/>
    <w:rsid w:val="00780FCB"/>
    <w:rsid w:val="007826A3"/>
    <w:rsid w:val="00782BD3"/>
    <w:rsid w:val="0078327A"/>
    <w:rsid w:val="00783359"/>
    <w:rsid w:val="0078424C"/>
    <w:rsid w:val="007846B9"/>
    <w:rsid w:val="00784D7F"/>
    <w:rsid w:val="0078679F"/>
    <w:rsid w:val="00786976"/>
    <w:rsid w:val="00787378"/>
    <w:rsid w:val="00790EAD"/>
    <w:rsid w:val="007928A3"/>
    <w:rsid w:val="00792CCB"/>
    <w:rsid w:val="00794E61"/>
    <w:rsid w:val="0079571F"/>
    <w:rsid w:val="007A14BB"/>
    <w:rsid w:val="007A16DA"/>
    <w:rsid w:val="007A17AE"/>
    <w:rsid w:val="007A23C7"/>
    <w:rsid w:val="007A5E50"/>
    <w:rsid w:val="007B104A"/>
    <w:rsid w:val="007B1210"/>
    <w:rsid w:val="007B3138"/>
    <w:rsid w:val="007B3740"/>
    <w:rsid w:val="007B3BA9"/>
    <w:rsid w:val="007B4852"/>
    <w:rsid w:val="007B5569"/>
    <w:rsid w:val="007B557B"/>
    <w:rsid w:val="007B72E5"/>
    <w:rsid w:val="007B7CB6"/>
    <w:rsid w:val="007B7DB6"/>
    <w:rsid w:val="007B7E11"/>
    <w:rsid w:val="007C0E8C"/>
    <w:rsid w:val="007C1667"/>
    <w:rsid w:val="007C685E"/>
    <w:rsid w:val="007C7977"/>
    <w:rsid w:val="007C7C80"/>
    <w:rsid w:val="007D0155"/>
    <w:rsid w:val="007D0D42"/>
    <w:rsid w:val="007D16BB"/>
    <w:rsid w:val="007D18B2"/>
    <w:rsid w:val="007D26DA"/>
    <w:rsid w:val="007D2F6B"/>
    <w:rsid w:val="007D4A59"/>
    <w:rsid w:val="007D587C"/>
    <w:rsid w:val="007D5B99"/>
    <w:rsid w:val="007D5D79"/>
    <w:rsid w:val="007D68A4"/>
    <w:rsid w:val="007D737D"/>
    <w:rsid w:val="007E0732"/>
    <w:rsid w:val="007E22DD"/>
    <w:rsid w:val="007E2567"/>
    <w:rsid w:val="007E3DA5"/>
    <w:rsid w:val="007E535E"/>
    <w:rsid w:val="007E561E"/>
    <w:rsid w:val="007E6666"/>
    <w:rsid w:val="007E726B"/>
    <w:rsid w:val="007E7C47"/>
    <w:rsid w:val="007E7E23"/>
    <w:rsid w:val="007F5D7C"/>
    <w:rsid w:val="007F701D"/>
    <w:rsid w:val="007F7343"/>
    <w:rsid w:val="007F7982"/>
    <w:rsid w:val="00800008"/>
    <w:rsid w:val="0080065E"/>
    <w:rsid w:val="008016C3"/>
    <w:rsid w:val="00801BD2"/>
    <w:rsid w:val="0080278E"/>
    <w:rsid w:val="008067A3"/>
    <w:rsid w:val="0080704F"/>
    <w:rsid w:val="00810848"/>
    <w:rsid w:val="0081285C"/>
    <w:rsid w:val="00812E2E"/>
    <w:rsid w:val="00812FA0"/>
    <w:rsid w:val="00813091"/>
    <w:rsid w:val="008137B1"/>
    <w:rsid w:val="0081467A"/>
    <w:rsid w:val="0081553F"/>
    <w:rsid w:val="00815FD4"/>
    <w:rsid w:val="008160F3"/>
    <w:rsid w:val="00820075"/>
    <w:rsid w:val="008206A5"/>
    <w:rsid w:val="008216AA"/>
    <w:rsid w:val="00822620"/>
    <w:rsid w:val="00822B81"/>
    <w:rsid w:val="00822D21"/>
    <w:rsid w:val="00822E01"/>
    <w:rsid w:val="00823B75"/>
    <w:rsid w:val="0082443C"/>
    <w:rsid w:val="00824FDF"/>
    <w:rsid w:val="00825DB5"/>
    <w:rsid w:val="008265FE"/>
    <w:rsid w:val="00826D7F"/>
    <w:rsid w:val="008274B6"/>
    <w:rsid w:val="008300BA"/>
    <w:rsid w:val="00830707"/>
    <w:rsid w:val="00830B69"/>
    <w:rsid w:val="00830F4E"/>
    <w:rsid w:val="0083174A"/>
    <w:rsid w:val="00833640"/>
    <w:rsid w:val="00834B8A"/>
    <w:rsid w:val="008357C7"/>
    <w:rsid w:val="00836A16"/>
    <w:rsid w:val="00840EA7"/>
    <w:rsid w:val="00843773"/>
    <w:rsid w:val="00846FF8"/>
    <w:rsid w:val="00847A42"/>
    <w:rsid w:val="00847CDD"/>
    <w:rsid w:val="008521DD"/>
    <w:rsid w:val="0085312F"/>
    <w:rsid w:val="008534A5"/>
    <w:rsid w:val="00853949"/>
    <w:rsid w:val="00853E5A"/>
    <w:rsid w:val="00854F34"/>
    <w:rsid w:val="00857363"/>
    <w:rsid w:val="00857C89"/>
    <w:rsid w:val="00860430"/>
    <w:rsid w:val="00860E5C"/>
    <w:rsid w:val="00862A08"/>
    <w:rsid w:val="00862EC9"/>
    <w:rsid w:val="0086446B"/>
    <w:rsid w:val="00865449"/>
    <w:rsid w:val="0086646A"/>
    <w:rsid w:val="00867141"/>
    <w:rsid w:val="0086719D"/>
    <w:rsid w:val="008674AC"/>
    <w:rsid w:val="00867F32"/>
    <w:rsid w:val="0087014D"/>
    <w:rsid w:val="008702F8"/>
    <w:rsid w:val="008705D6"/>
    <w:rsid w:val="00870CD0"/>
    <w:rsid w:val="00872E91"/>
    <w:rsid w:val="00873E0E"/>
    <w:rsid w:val="0087447C"/>
    <w:rsid w:val="00877C91"/>
    <w:rsid w:val="008800F3"/>
    <w:rsid w:val="0088180D"/>
    <w:rsid w:val="00883F81"/>
    <w:rsid w:val="0088440A"/>
    <w:rsid w:val="008851D0"/>
    <w:rsid w:val="00890B05"/>
    <w:rsid w:val="0089113B"/>
    <w:rsid w:val="00892056"/>
    <w:rsid w:val="00894151"/>
    <w:rsid w:val="00894E04"/>
    <w:rsid w:val="0089581D"/>
    <w:rsid w:val="008A25FA"/>
    <w:rsid w:val="008A2EA8"/>
    <w:rsid w:val="008A3231"/>
    <w:rsid w:val="008A34CB"/>
    <w:rsid w:val="008A36DE"/>
    <w:rsid w:val="008A4101"/>
    <w:rsid w:val="008A4539"/>
    <w:rsid w:val="008A4F88"/>
    <w:rsid w:val="008A5C10"/>
    <w:rsid w:val="008A6C9A"/>
    <w:rsid w:val="008A7031"/>
    <w:rsid w:val="008A7EF8"/>
    <w:rsid w:val="008B002C"/>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49D"/>
    <w:rsid w:val="008C6894"/>
    <w:rsid w:val="008D1CEE"/>
    <w:rsid w:val="008D20E8"/>
    <w:rsid w:val="008D317B"/>
    <w:rsid w:val="008D4F9D"/>
    <w:rsid w:val="008D56E2"/>
    <w:rsid w:val="008D57D4"/>
    <w:rsid w:val="008D64B0"/>
    <w:rsid w:val="008D6798"/>
    <w:rsid w:val="008D7B70"/>
    <w:rsid w:val="008E0193"/>
    <w:rsid w:val="008E1575"/>
    <w:rsid w:val="008E3166"/>
    <w:rsid w:val="008E33A5"/>
    <w:rsid w:val="008E3B35"/>
    <w:rsid w:val="008E3CAA"/>
    <w:rsid w:val="008E451A"/>
    <w:rsid w:val="008E4A9F"/>
    <w:rsid w:val="008E5549"/>
    <w:rsid w:val="008E5BE6"/>
    <w:rsid w:val="008E673A"/>
    <w:rsid w:val="008E7B04"/>
    <w:rsid w:val="008F089A"/>
    <w:rsid w:val="008F247D"/>
    <w:rsid w:val="008F2879"/>
    <w:rsid w:val="008F2D50"/>
    <w:rsid w:val="008F2FA9"/>
    <w:rsid w:val="008F301C"/>
    <w:rsid w:val="008F38E0"/>
    <w:rsid w:val="008F3A75"/>
    <w:rsid w:val="008F7925"/>
    <w:rsid w:val="009003CE"/>
    <w:rsid w:val="00900D57"/>
    <w:rsid w:val="00904D51"/>
    <w:rsid w:val="00905E36"/>
    <w:rsid w:val="00906D77"/>
    <w:rsid w:val="009074FB"/>
    <w:rsid w:val="009113CC"/>
    <w:rsid w:val="00911CD5"/>
    <w:rsid w:val="00912426"/>
    <w:rsid w:val="00914B2C"/>
    <w:rsid w:val="00916653"/>
    <w:rsid w:val="00916B7E"/>
    <w:rsid w:val="0091703B"/>
    <w:rsid w:val="009176B1"/>
    <w:rsid w:val="00917B63"/>
    <w:rsid w:val="0092001B"/>
    <w:rsid w:val="00920445"/>
    <w:rsid w:val="00921DCB"/>
    <w:rsid w:val="00922BA1"/>
    <w:rsid w:val="00924FD5"/>
    <w:rsid w:val="00925A59"/>
    <w:rsid w:val="00927253"/>
    <w:rsid w:val="00927663"/>
    <w:rsid w:val="009301FC"/>
    <w:rsid w:val="00930E73"/>
    <w:rsid w:val="00932A7A"/>
    <w:rsid w:val="00932DE3"/>
    <w:rsid w:val="00933FDD"/>
    <w:rsid w:val="00935945"/>
    <w:rsid w:val="0094103E"/>
    <w:rsid w:val="009414AB"/>
    <w:rsid w:val="00943A32"/>
    <w:rsid w:val="009442B9"/>
    <w:rsid w:val="009456B7"/>
    <w:rsid w:val="00945961"/>
    <w:rsid w:val="00945D10"/>
    <w:rsid w:val="009475B4"/>
    <w:rsid w:val="00947A2A"/>
    <w:rsid w:val="0095175C"/>
    <w:rsid w:val="00951EF0"/>
    <w:rsid w:val="0095285E"/>
    <w:rsid w:val="00952DFC"/>
    <w:rsid w:val="009530AA"/>
    <w:rsid w:val="00953821"/>
    <w:rsid w:val="00956989"/>
    <w:rsid w:val="0096000D"/>
    <w:rsid w:val="00960197"/>
    <w:rsid w:val="009626FF"/>
    <w:rsid w:val="00963B18"/>
    <w:rsid w:val="00964BB2"/>
    <w:rsid w:val="00965A1D"/>
    <w:rsid w:val="00965E82"/>
    <w:rsid w:val="00967FD7"/>
    <w:rsid w:val="009703BF"/>
    <w:rsid w:val="00971417"/>
    <w:rsid w:val="00971C23"/>
    <w:rsid w:val="00972DC9"/>
    <w:rsid w:val="00973189"/>
    <w:rsid w:val="0097438F"/>
    <w:rsid w:val="00977AA4"/>
    <w:rsid w:val="00981ACB"/>
    <w:rsid w:val="009820CB"/>
    <w:rsid w:val="00983066"/>
    <w:rsid w:val="0098375A"/>
    <w:rsid w:val="00991D3C"/>
    <w:rsid w:val="00992AA7"/>
    <w:rsid w:val="00993646"/>
    <w:rsid w:val="00993A5C"/>
    <w:rsid w:val="00995325"/>
    <w:rsid w:val="009953B1"/>
    <w:rsid w:val="00995AF2"/>
    <w:rsid w:val="0099604D"/>
    <w:rsid w:val="009961B2"/>
    <w:rsid w:val="009A06BD"/>
    <w:rsid w:val="009A078A"/>
    <w:rsid w:val="009A0C49"/>
    <w:rsid w:val="009A15BF"/>
    <w:rsid w:val="009A2882"/>
    <w:rsid w:val="009A2C54"/>
    <w:rsid w:val="009A4A9C"/>
    <w:rsid w:val="009A4F5C"/>
    <w:rsid w:val="009A5551"/>
    <w:rsid w:val="009A5FAB"/>
    <w:rsid w:val="009B0C0C"/>
    <w:rsid w:val="009B30A4"/>
    <w:rsid w:val="009B3E6F"/>
    <w:rsid w:val="009B4985"/>
    <w:rsid w:val="009B4F6C"/>
    <w:rsid w:val="009B702B"/>
    <w:rsid w:val="009B7508"/>
    <w:rsid w:val="009B7574"/>
    <w:rsid w:val="009C0342"/>
    <w:rsid w:val="009C16B7"/>
    <w:rsid w:val="009C2278"/>
    <w:rsid w:val="009C4014"/>
    <w:rsid w:val="009C541C"/>
    <w:rsid w:val="009C6FD8"/>
    <w:rsid w:val="009C711B"/>
    <w:rsid w:val="009C72C0"/>
    <w:rsid w:val="009D0D60"/>
    <w:rsid w:val="009D1421"/>
    <w:rsid w:val="009D1A1B"/>
    <w:rsid w:val="009D3506"/>
    <w:rsid w:val="009D5855"/>
    <w:rsid w:val="009D5B5A"/>
    <w:rsid w:val="009D6753"/>
    <w:rsid w:val="009D6921"/>
    <w:rsid w:val="009D7C3D"/>
    <w:rsid w:val="009D7E04"/>
    <w:rsid w:val="009E1147"/>
    <w:rsid w:val="009E278E"/>
    <w:rsid w:val="009E34DC"/>
    <w:rsid w:val="009E44FB"/>
    <w:rsid w:val="009E5DCD"/>
    <w:rsid w:val="009E7311"/>
    <w:rsid w:val="009E7C1D"/>
    <w:rsid w:val="009F0D88"/>
    <w:rsid w:val="009F0DF7"/>
    <w:rsid w:val="009F0EF7"/>
    <w:rsid w:val="009F109D"/>
    <w:rsid w:val="009F1103"/>
    <w:rsid w:val="009F3A48"/>
    <w:rsid w:val="009F55AA"/>
    <w:rsid w:val="009F5952"/>
    <w:rsid w:val="00A04460"/>
    <w:rsid w:val="00A05D4D"/>
    <w:rsid w:val="00A06765"/>
    <w:rsid w:val="00A06FE5"/>
    <w:rsid w:val="00A10347"/>
    <w:rsid w:val="00A1193D"/>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2734F"/>
    <w:rsid w:val="00A278D9"/>
    <w:rsid w:val="00A30472"/>
    <w:rsid w:val="00A31BA2"/>
    <w:rsid w:val="00A31F06"/>
    <w:rsid w:val="00A3295C"/>
    <w:rsid w:val="00A33F35"/>
    <w:rsid w:val="00A34652"/>
    <w:rsid w:val="00A347B0"/>
    <w:rsid w:val="00A36509"/>
    <w:rsid w:val="00A37BFF"/>
    <w:rsid w:val="00A40560"/>
    <w:rsid w:val="00A41109"/>
    <w:rsid w:val="00A42F00"/>
    <w:rsid w:val="00A44206"/>
    <w:rsid w:val="00A460CB"/>
    <w:rsid w:val="00A463D8"/>
    <w:rsid w:val="00A47696"/>
    <w:rsid w:val="00A505FC"/>
    <w:rsid w:val="00A50774"/>
    <w:rsid w:val="00A545B2"/>
    <w:rsid w:val="00A547CF"/>
    <w:rsid w:val="00A560D9"/>
    <w:rsid w:val="00A57973"/>
    <w:rsid w:val="00A60B2E"/>
    <w:rsid w:val="00A61994"/>
    <w:rsid w:val="00A61CB9"/>
    <w:rsid w:val="00A62BBA"/>
    <w:rsid w:val="00A650A3"/>
    <w:rsid w:val="00A6540D"/>
    <w:rsid w:val="00A66660"/>
    <w:rsid w:val="00A666B6"/>
    <w:rsid w:val="00A66BD1"/>
    <w:rsid w:val="00A70819"/>
    <w:rsid w:val="00A70E34"/>
    <w:rsid w:val="00A722BA"/>
    <w:rsid w:val="00A7242F"/>
    <w:rsid w:val="00A72478"/>
    <w:rsid w:val="00A74C4C"/>
    <w:rsid w:val="00A7597D"/>
    <w:rsid w:val="00A76EE6"/>
    <w:rsid w:val="00A77118"/>
    <w:rsid w:val="00A778BC"/>
    <w:rsid w:val="00A82E67"/>
    <w:rsid w:val="00A83249"/>
    <w:rsid w:val="00A83755"/>
    <w:rsid w:val="00A838EF"/>
    <w:rsid w:val="00A840FA"/>
    <w:rsid w:val="00A8675F"/>
    <w:rsid w:val="00A90337"/>
    <w:rsid w:val="00A90EEE"/>
    <w:rsid w:val="00A918BE"/>
    <w:rsid w:val="00A9338C"/>
    <w:rsid w:val="00A94B1F"/>
    <w:rsid w:val="00AA24A8"/>
    <w:rsid w:val="00AA491D"/>
    <w:rsid w:val="00AB0882"/>
    <w:rsid w:val="00AB17AF"/>
    <w:rsid w:val="00AB30C6"/>
    <w:rsid w:val="00AB3B72"/>
    <w:rsid w:val="00AB4108"/>
    <w:rsid w:val="00AB43BC"/>
    <w:rsid w:val="00AB6D1A"/>
    <w:rsid w:val="00AB7326"/>
    <w:rsid w:val="00AB7BEF"/>
    <w:rsid w:val="00AC0555"/>
    <w:rsid w:val="00AC09B5"/>
    <w:rsid w:val="00AC160E"/>
    <w:rsid w:val="00AC22CE"/>
    <w:rsid w:val="00AC31BD"/>
    <w:rsid w:val="00AC348B"/>
    <w:rsid w:val="00AC4B70"/>
    <w:rsid w:val="00AC5046"/>
    <w:rsid w:val="00AC5381"/>
    <w:rsid w:val="00AC6579"/>
    <w:rsid w:val="00AC76C9"/>
    <w:rsid w:val="00AC7D29"/>
    <w:rsid w:val="00AD21E5"/>
    <w:rsid w:val="00AD283D"/>
    <w:rsid w:val="00AD2B43"/>
    <w:rsid w:val="00AD4155"/>
    <w:rsid w:val="00AD5F92"/>
    <w:rsid w:val="00AE1C89"/>
    <w:rsid w:val="00AE1D08"/>
    <w:rsid w:val="00AE22F9"/>
    <w:rsid w:val="00AE273A"/>
    <w:rsid w:val="00AE2A46"/>
    <w:rsid w:val="00AE2A96"/>
    <w:rsid w:val="00AE36A5"/>
    <w:rsid w:val="00AE6210"/>
    <w:rsid w:val="00AE62B7"/>
    <w:rsid w:val="00AE6303"/>
    <w:rsid w:val="00AE7064"/>
    <w:rsid w:val="00AE7715"/>
    <w:rsid w:val="00AF00AB"/>
    <w:rsid w:val="00AF00B6"/>
    <w:rsid w:val="00AF0866"/>
    <w:rsid w:val="00AF0C68"/>
    <w:rsid w:val="00AF2395"/>
    <w:rsid w:val="00AF2FE7"/>
    <w:rsid w:val="00AF4375"/>
    <w:rsid w:val="00AF723A"/>
    <w:rsid w:val="00AF738B"/>
    <w:rsid w:val="00AF74A4"/>
    <w:rsid w:val="00AF780A"/>
    <w:rsid w:val="00AF7E0E"/>
    <w:rsid w:val="00B0148F"/>
    <w:rsid w:val="00B02ABA"/>
    <w:rsid w:val="00B03768"/>
    <w:rsid w:val="00B04553"/>
    <w:rsid w:val="00B050F4"/>
    <w:rsid w:val="00B0737B"/>
    <w:rsid w:val="00B0768B"/>
    <w:rsid w:val="00B07F83"/>
    <w:rsid w:val="00B105B5"/>
    <w:rsid w:val="00B10C3A"/>
    <w:rsid w:val="00B11932"/>
    <w:rsid w:val="00B11D08"/>
    <w:rsid w:val="00B142A8"/>
    <w:rsid w:val="00B14D90"/>
    <w:rsid w:val="00B15432"/>
    <w:rsid w:val="00B16058"/>
    <w:rsid w:val="00B16863"/>
    <w:rsid w:val="00B1714E"/>
    <w:rsid w:val="00B173C9"/>
    <w:rsid w:val="00B17582"/>
    <w:rsid w:val="00B204D1"/>
    <w:rsid w:val="00B255CE"/>
    <w:rsid w:val="00B3009C"/>
    <w:rsid w:val="00B3258C"/>
    <w:rsid w:val="00B32934"/>
    <w:rsid w:val="00B32F87"/>
    <w:rsid w:val="00B332ED"/>
    <w:rsid w:val="00B33428"/>
    <w:rsid w:val="00B340EB"/>
    <w:rsid w:val="00B34C63"/>
    <w:rsid w:val="00B352B6"/>
    <w:rsid w:val="00B370BA"/>
    <w:rsid w:val="00B40D68"/>
    <w:rsid w:val="00B42F4D"/>
    <w:rsid w:val="00B441C1"/>
    <w:rsid w:val="00B46687"/>
    <w:rsid w:val="00B47BA6"/>
    <w:rsid w:val="00B47CCB"/>
    <w:rsid w:val="00B50959"/>
    <w:rsid w:val="00B51FCE"/>
    <w:rsid w:val="00B5234B"/>
    <w:rsid w:val="00B611CA"/>
    <w:rsid w:val="00B615BD"/>
    <w:rsid w:val="00B63F58"/>
    <w:rsid w:val="00B6583B"/>
    <w:rsid w:val="00B666E4"/>
    <w:rsid w:val="00B70316"/>
    <w:rsid w:val="00B70604"/>
    <w:rsid w:val="00B72CFC"/>
    <w:rsid w:val="00B75077"/>
    <w:rsid w:val="00B7510C"/>
    <w:rsid w:val="00B75F54"/>
    <w:rsid w:val="00B76721"/>
    <w:rsid w:val="00B8082C"/>
    <w:rsid w:val="00B80F1E"/>
    <w:rsid w:val="00B81BF1"/>
    <w:rsid w:val="00B826AD"/>
    <w:rsid w:val="00B82E28"/>
    <w:rsid w:val="00B8330D"/>
    <w:rsid w:val="00B85AFC"/>
    <w:rsid w:val="00B85BD9"/>
    <w:rsid w:val="00B860C0"/>
    <w:rsid w:val="00B86541"/>
    <w:rsid w:val="00B86FF4"/>
    <w:rsid w:val="00B877CC"/>
    <w:rsid w:val="00B92235"/>
    <w:rsid w:val="00B92C04"/>
    <w:rsid w:val="00B93562"/>
    <w:rsid w:val="00B942D5"/>
    <w:rsid w:val="00B946AA"/>
    <w:rsid w:val="00B95706"/>
    <w:rsid w:val="00B968D8"/>
    <w:rsid w:val="00B9712E"/>
    <w:rsid w:val="00BA08A1"/>
    <w:rsid w:val="00BA0E44"/>
    <w:rsid w:val="00BA3B76"/>
    <w:rsid w:val="00BA4572"/>
    <w:rsid w:val="00BA48C6"/>
    <w:rsid w:val="00BA4D70"/>
    <w:rsid w:val="00BA5C49"/>
    <w:rsid w:val="00BA6250"/>
    <w:rsid w:val="00BB1893"/>
    <w:rsid w:val="00BB2368"/>
    <w:rsid w:val="00BB3986"/>
    <w:rsid w:val="00BB43D1"/>
    <w:rsid w:val="00BB5571"/>
    <w:rsid w:val="00BB5D15"/>
    <w:rsid w:val="00BB6A69"/>
    <w:rsid w:val="00BB7263"/>
    <w:rsid w:val="00BB7CCC"/>
    <w:rsid w:val="00BC018F"/>
    <w:rsid w:val="00BC061C"/>
    <w:rsid w:val="00BC0C77"/>
    <w:rsid w:val="00BC24B6"/>
    <w:rsid w:val="00BC5EA5"/>
    <w:rsid w:val="00BC7B61"/>
    <w:rsid w:val="00BC7C8D"/>
    <w:rsid w:val="00BD0EBE"/>
    <w:rsid w:val="00BD18FB"/>
    <w:rsid w:val="00BD1FEF"/>
    <w:rsid w:val="00BD473E"/>
    <w:rsid w:val="00BD56C4"/>
    <w:rsid w:val="00BD5BC7"/>
    <w:rsid w:val="00BD69AF"/>
    <w:rsid w:val="00BD6CC8"/>
    <w:rsid w:val="00BD7DD3"/>
    <w:rsid w:val="00BE318E"/>
    <w:rsid w:val="00BE63F0"/>
    <w:rsid w:val="00BE7D60"/>
    <w:rsid w:val="00BE7DF8"/>
    <w:rsid w:val="00BF0E95"/>
    <w:rsid w:val="00BF26EA"/>
    <w:rsid w:val="00BF2B72"/>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00AF"/>
    <w:rsid w:val="00C21539"/>
    <w:rsid w:val="00C216B4"/>
    <w:rsid w:val="00C2487B"/>
    <w:rsid w:val="00C24AC9"/>
    <w:rsid w:val="00C25C47"/>
    <w:rsid w:val="00C25CDC"/>
    <w:rsid w:val="00C25D1F"/>
    <w:rsid w:val="00C2612C"/>
    <w:rsid w:val="00C26F48"/>
    <w:rsid w:val="00C30977"/>
    <w:rsid w:val="00C31BBE"/>
    <w:rsid w:val="00C3554B"/>
    <w:rsid w:val="00C403A1"/>
    <w:rsid w:val="00C40B63"/>
    <w:rsid w:val="00C40B7C"/>
    <w:rsid w:val="00C411B8"/>
    <w:rsid w:val="00C4505C"/>
    <w:rsid w:val="00C50D2F"/>
    <w:rsid w:val="00C50E27"/>
    <w:rsid w:val="00C51A46"/>
    <w:rsid w:val="00C53416"/>
    <w:rsid w:val="00C5361F"/>
    <w:rsid w:val="00C5369D"/>
    <w:rsid w:val="00C54B21"/>
    <w:rsid w:val="00C55C33"/>
    <w:rsid w:val="00C562AD"/>
    <w:rsid w:val="00C567D2"/>
    <w:rsid w:val="00C570D7"/>
    <w:rsid w:val="00C61466"/>
    <w:rsid w:val="00C620D3"/>
    <w:rsid w:val="00C621F2"/>
    <w:rsid w:val="00C623E1"/>
    <w:rsid w:val="00C65463"/>
    <w:rsid w:val="00C6695F"/>
    <w:rsid w:val="00C671C8"/>
    <w:rsid w:val="00C67577"/>
    <w:rsid w:val="00C70488"/>
    <w:rsid w:val="00C70622"/>
    <w:rsid w:val="00C711AF"/>
    <w:rsid w:val="00C711CE"/>
    <w:rsid w:val="00C71CAC"/>
    <w:rsid w:val="00C72015"/>
    <w:rsid w:val="00C73B22"/>
    <w:rsid w:val="00C74981"/>
    <w:rsid w:val="00C755C3"/>
    <w:rsid w:val="00C75B5A"/>
    <w:rsid w:val="00C778B6"/>
    <w:rsid w:val="00C8022D"/>
    <w:rsid w:val="00C8177D"/>
    <w:rsid w:val="00C81801"/>
    <w:rsid w:val="00C82610"/>
    <w:rsid w:val="00C83EDE"/>
    <w:rsid w:val="00C8446D"/>
    <w:rsid w:val="00C844C8"/>
    <w:rsid w:val="00C869E2"/>
    <w:rsid w:val="00C8723B"/>
    <w:rsid w:val="00C90FE4"/>
    <w:rsid w:val="00C9148E"/>
    <w:rsid w:val="00C91830"/>
    <w:rsid w:val="00C91990"/>
    <w:rsid w:val="00C91A05"/>
    <w:rsid w:val="00C91B18"/>
    <w:rsid w:val="00C91BAD"/>
    <w:rsid w:val="00C92067"/>
    <w:rsid w:val="00C951F0"/>
    <w:rsid w:val="00C95D0F"/>
    <w:rsid w:val="00C96367"/>
    <w:rsid w:val="00C96A1D"/>
    <w:rsid w:val="00C96A48"/>
    <w:rsid w:val="00C96B27"/>
    <w:rsid w:val="00CA01C6"/>
    <w:rsid w:val="00CA064C"/>
    <w:rsid w:val="00CA155A"/>
    <w:rsid w:val="00CA1817"/>
    <w:rsid w:val="00CA221B"/>
    <w:rsid w:val="00CA25A1"/>
    <w:rsid w:val="00CA2648"/>
    <w:rsid w:val="00CA6012"/>
    <w:rsid w:val="00CA6421"/>
    <w:rsid w:val="00CA6642"/>
    <w:rsid w:val="00CA73B9"/>
    <w:rsid w:val="00CB04D1"/>
    <w:rsid w:val="00CB06DF"/>
    <w:rsid w:val="00CB10E0"/>
    <w:rsid w:val="00CB2979"/>
    <w:rsid w:val="00CB2C89"/>
    <w:rsid w:val="00CB3551"/>
    <w:rsid w:val="00CB38D4"/>
    <w:rsid w:val="00CB4265"/>
    <w:rsid w:val="00CC0F01"/>
    <w:rsid w:val="00CC1340"/>
    <w:rsid w:val="00CC5055"/>
    <w:rsid w:val="00CC5483"/>
    <w:rsid w:val="00CC5FC1"/>
    <w:rsid w:val="00CC7A35"/>
    <w:rsid w:val="00CD0982"/>
    <w:rsid w:val="00CD1CD7"/>
    <w:rsid w:val="00CD20CB"/>
    <w:rsid w:val="00CD2975"/>
    <w:rsid w:val="00CD3643"/>
    <w:rsid w:val="00CD3762"/>
    <w:rsid w:val="00CD3EF4"/>
    <w:rsid w:val="00CD5C8F"/>
    <w:rsid w:val="00CD6227"/>
    <w:rsid w:val="00CD6512"/>
    <w:rsid w:val="00CD7717"/>
    <w:rsid w:val="00CE05E0"/>
    <w:rsid w:val="00CE0960"/>
    <w:rsid w:val="00CE0CF7"/>
    <w:rsid w:val="00CE24C8"/>
    <w:rsid w:val="00CE4431"/>
    <w:rsid w:val="00CE5026"/>
    <w:rsid w:val="00CF0911"/>
    <w:rsid w:val="00CF0D45"/>
    <w:rsid w:val="00CF47ED"/>
    <w:rsid w:val="00CF572F"/>
    <w:rsid w:val="00CF617B"/>
    <w:rsid w:val="00CF6CBD"/>
    <w:rsid w:val="00CF7411"/>
    <w:rsid w:val="00D01057"/>
    <w:rsid w:val="00D01338"/>
    <w:rsid w:val="00D02409"/>
    <w:rsid w:val="00D03CDE"/>
    <w:rsid w:val="00D03EB7"/>
    <w:rsid w:val="00D0443A"/>
    <w:rsid w:val="00D04E86"/>
    <w:rsid w:val="00D05346"/>
    <w:rsid w:val="00D06105"/>
    <w:rsid w:val="00D0623E"/>
    <w:rsid w:val="00D067C0"/>
    <w:rsid w:val="00D06B48"/>
    <w:rsid w:val="00D07495"/>
    <w:rsid w:val="00D10150"/>
    <w:rsid w:val="00D1167C"/>
    <w:rsid w:val="00D12013"/>
    <w:rsid w:val="00D12618"/>
    <w:rsid w:val="00D1396E"/>
    <w:rsid w:val="00D16710"/>
    <w:rsid w:val="00D16E5F"/>
    <w:rsid w:val="00D17D13"/>
    <w:rsid w:val="00D17D8E"/>
    <w:rsid w:val="00D21F6B"/>
    <w:rsid w:val="00D244CB"/>
    <w:rsid w:val="00D24726"/>
    <w:rsid w:val="00D24B9A"/>
    <w:rsid w:val="00D2555E"/>
    <w:rsid w:val="00D2609F"/>
    <w:rsid w:val="00D26B9F"/>
    <w:rsid w:val="00D27985"/>
    <w:rsid w:val="00D31F35"/>
    <w:rsid w:val="00D3295B"/>
    <w:rsid w:val="00D336B9"/>
    <w:rsid w:val="00D336CF"/>
    <w:rsid w:val="00D33A59"/>
    <w:rsid w:val="00D35529"/>
    <w:rsid w:val="00D35B28"/>
    <w:rsid w:val="00D36009"/>
    <w:rsid w:val="00D3694C"/>
    <w:rsid w:val="00D37437"/>
    <w:rsid w:val="00D37C3E"/>
    <w:rsid w:val="00D37D0B"/>
    <w:rsid w:val="00D403D5"/>
    <w:rsid w:val="00D40690"/>
    <w:rsid w:val="00D4270D"/>
    <w:rsid w:val="00D434B8"/>
    <w:rsid w:val="00D435F3"/>
    <w:rsid w:val="00D43792"/>
    <w:rsid w:val="00D44057"/>
    <w:rsid w:val="00D441C9"/>
    <w:rsid w:val="00D4425F"/>
    <w:rsid w:val="00D4482B"/>
    <w:rsid w:val="00D4654D"/>
    <w:rsid w:val="00D47355"/>
    <w:rsid w:val="00D4769B"/>
    <w:rsid w:val="00D47FF5"/>
    <w:rsid w:val="00D50DEA"/>
    <w:rsid w:val="00D518AC"/>
    <w:rsid w:val="00D51BE9"/>
    <w:rsid w:val="00D51E45"/>
    <w:rsid w:val="00D52F88"/>
    <w:rsid w:val="00D53967"/>
    <w:rsid w:val="00D540A7"/>
    <w:rsid w:val="00D54864"/>
    <w:rsid w:val="00D55C4F"/>
    <w:rsid w:val="00D578DF"/>
    <w:rsid w:val="00D57A61"/>
    <w:rsid w:val="00D60939"/>
    <w:rsid w:val="00D6119F"/>
    <w:rsid w:val="00D614D9"/>
    <w:rsid w:val="00D62DC7"/>
    <w:rsid w:val="00D66032"/>
    <w:rsid w:val="00D673EF"/>
    <w:rsid w:val="00D70413"/>
    <w:rsid w:val="00D70F5E"/>
    <w:rsid w:val="00D71EFE"/>
    <w:rsid w:val="00D74871"/>
    <w:rsid w:val="00D748C2"/>
    <w:rsid w:val="00D74D1B"/>
    <w:rsid w:val="00D75268"/>
    <w:rsid w:val="00D7530D"/>
    <w:rsid w:val="00D763C1"/>
    <w:rsid w:val="00D76C50"/>
    <w:rsid w:val="00D777D9"/>
    <w:rsid w:val="00D77A53"/>
    <w:rsid w:val="00D82881"/>
    <w:rsid w:val="00D86082"/>
    <w:rsid w:val="00D87076"/>
    <w:rsid w:val="00D87984"/>
    <w:rsid w:val="00D87A4D"/>
    <w:rsid w:val="00D92D28"/>
    <w:rsid w:val="00D9522E"/>
    <w:rsid w:val="00D966C3"/>
    <w:rsid w:val="00D96E4C"/>
    <w:rsid w:val="00D9706D"/>
    <w:rsid w:val="00DA1774"/>
    <w:rsid w:val="00DA19F2"/>
    <w:rsid w:val="00DA3947"/>
    <w:rsid w:val="00DA4E5D"/>
    <w:rsid w:val="00DA5D36"/>
    <w:rsid w:val="00DA60B5"/>
    <w:rsid w:val="00DA71AC"/>
    <w:rsid w:val="00DA7599"/>
    <w:rsid w:val="00DA75AC"/>
    <w:rsid w:val="00DB0DCD"/>
    <w:rsid w:val="00DB1E9C"/>
    <w:rsid w:val="00DB249A"/>
    <w:rsid w:val="00DB26CF"/>
    <w:rsid w:val="00DB3EB8"/>
    <w:rsid w:val="00DB5BF1"/>
    <w:rsid w:val="00DB726C"/>
    <w:rsid w:val="00DC0D22"/>
    <w:rsid w:val="00DC3E97"/>
    <w:rsid w:val="00DC43B4"/>
    <w:rsid w:val="00DC44AC"/>
    <w:rsid w:val="00DC53FB"/>
    <w:rsid w:val="00DC6B61"/>
    <w:rsid w:val="00DC75B6"/>
    <w:rsid w:val="00DC7839"/>
    <w:rsid w:val="00DC7D97"/>
    <w:rsid w:val="00DC7ED7"/>
    <w:rsid w:val="00DD3306"/>
    <w:rsid w:val="00DD3C82"/>
    <w:rsid w:val="00DD3D7E"/>
    <w:rsid w:val="00DD49EC"/>
    <w:rsid w:val="00DD62D6"/>
    <w:rsid w:val="00DD788B"/>
    <w:rsid w:val="00DE0133"/>
    <w:rsid w:val="00DE1023"/>
    <w:rsid w:val="00DE3B98"/>
    <w:rsid w:val="00DE41C6"/>
    <w:rsid w:val="00DE4393"/>
    <w:rsid w:val="00DE4687"/>
    <w:rsid w:val="00DE50ED"/>
    <w:rsid w:val="00DE53AE"/>
    <w:rsid w:val="00DE572B"/>
    <w:rsid w:val="00DE5E08"/>
    <w:rsid w:val="00DF0971"/>
    <w:rsid w:val="00DF09ED"/>
    <w:rsid w:val="00DF1F47"/>
    <w:rsid w:val="00DF569C"/>
    <w:rsid w:val="00DF61F0"/>
    <w:rsid w:val="00DF73DB"/>
    <w:rsid w:val="00DF7667"/>
    <w:rsid w:val="00E046BE"/>
    <w:rsid w:val="00E06CAD"/>
    <w:rsid w:val="00E0759D"/>
    <w:rsid w:val="00E116A2"/>
    <w:rsid w:val="00E13E6F"/>
    <w:rsid w:val="00E145A1"/>
    <w:rsid w:val="00E14F08"/>
    <w:rsid w:val="00E15CD2"/>
    <w:rsid w:val="00E15ECB"/>
    <w:rsid w:val="00E1780F"/>
    <w:rsid w:val="00E17A77"/>
    <w:rsid w:val="00E20992"/>
    <w:rsid w:val="00E21382"/>
    <w:rsid w:val="00E228D7"/>
    <w:rsid w:val="00E22B1B"/>
    <w:rsid w:val="00E23C56"/>
    <w:rsid w:val="00E250A6"/>
    <w:rsid w:val="00E2621F"/>
    <w:rsid w:val="00E3160D"/>
    <w:rsid w:val="00E348E5"/>
    <w:rsid w:val="00E37271"/>
    <w:rsid w:val="00E40A6E"/>
    <w:rsid w:val="00E40CED"/>
    <w:rsid w:val="00E41881"/>
    <w:rsid w:val="00E43C66"/>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57E4E"/>
    <w:rsid w:val="00E6064D"/>
    <w:rsid w:val="00E6064F"/>
    <w:rsid w:val="00E60D35"/>
    <w:rsid w:val="00E61271"/>
    <w:rsid w:val="00E6264E"/>
    <w:rsid w:val="00E627C5"/>
    <w:rsid w:val="00E63E9E"/>
    <w:rsid w:val="00E648AA"/>
    <w:rsid w:val="00E65387"/>
    <w:rsid w:val="00E66E23"/>
    <w:rsid w:val="00E678A4"/>
    <w:rsid w:val="00E678F6"/>
    <w:rsid w:val="00E70B14"/>
    <w:rsid w:val="00E70B45"/>
    <w:rsid w:val="00E71161"/>
    <w:rsid w:val="00E71253"/>
    <w:rsid w:val="00E71485"/>
    <w:rsid w:val="00E726BB"/>
    <w:rsid w:val="00E7278F"/>
    <w:rsid w:val="00E73532"/>
    <w:rsid w:val="00E73839"/>
    <w:rsid w:val="00E73DA5"/>
    <w:rsid w:val="00E76457"/>
    <w:rsid w:val="00E76723"/>
    <w:rsid w:val="00E8144C"/>
    <w:rsid w:val="00E814B2"/>
    <w:rsid w:val="00E818E2"/>
    <w:rsid w:val="00E8202E"/>
    <w:rsid w:val="00E82206"/>
    <w:rsid w:val="00E84729"/>
    <w:rsid w:val="00E85856"/>
    <w:rsid w:val="00E91757"/>
    <w:rsid w:val="00E91B1E"/>
    <w:rsid w:val="00E9293C"/>
    <w:rsid w:val="00E94162"/>
    <w:rsid w:val="00E94BBE"/>
    <w:rsid w:val="00E94D87"/>
    <w:rsid w:val="00EA0E97"/>
    <w:rsid w:val="00EA1182"/>
    <w:rsid w:val="00EA33C1"/>
    <w:rsid w:val="00EA39E1"/>
    <w:rsid w:val="00EA3A46"/>
    <w:rsid w:val="00EA55C9"/>
    <w:rsid w:val="00EA5D44"/>
    <w:rsid w:val="00EA60A4"/>
    <w:rsid w:val="00EA68F9"/>
    <w:rsid w:val="00EA7408"/>
    <w:rsid w:val="00EA7499"/>
    <w:rsid w:val="00EB0621"/>
    <w:rsid w:val="00EB441B"/>
    <w:rsid w:val="00EB46A5"/>
    <w:rsid w:val="00EB6940"/>
    <w:rsid w:val="00EB6BE6"/>
    <w:rsid w:val="00EC0587"/>
    <w:rsid w:val="00EC0798"/>
    <w:rsid w:val="00EC1198"/>
    <w:rsid w:val="00EC1318"/>
    <w:rsid w:val="00EC1520"/>
    <w:rsid w:val="00EC2D93"/>
    <w:rsid w:val="00EC495E"/>
    <w:rsid w:val="00EC4A8E"/>
    <w:rsid w:val="00EC7D89"/>
    <w:rsid w:val="00EC7EEC"/>
    <w:rsid w:val="00ED181F"/>
    <w:rsid w:val="00ED1831"/>
    <w:rsid w:val="00ED23A0"/>
    <w:rsid w:val="00ED27C3"/>
    <w:rsid w:val="00ED343F"/>
    <w:rsid w:val="00ED37EB"/>
    <w:rsid w:val="00ED391D"/>
    <w:rsid w:val="00ED3F3A"/>
    <w:rsid w:val="00ED50CF"/>
    <w:rsid w:val="00ED5374"/>
    <w:rsid w:val="00ED5619"/>
    <w:rsid w:val="00ED5994"/>
    <w:rsid w:val="00EE0A9A"/>
    <w:rsid w:val="00EE33E5"/>
    <w:rsid w:val="00EE412A"/>
    <w:rsid w:val="00EE48F7"/>
    <w:rsid w:val="00EE49C2"/>
    <w:rsid w:val="00EE6A77"/>
    <w:rsid w:val="00EE75FE"/>
    <w:rsid w:val="00EE7E62"/>
    <w:rsid w:val="00EF0CD7"/>
    <w:rsid w:val="00EF4CC2"/>
    <w:rsid w:val="00EF5B76"/>
    <w:rsid w:val="00EF67E8"/>
    <w:rsid w:val="00EF68C5"/>
    <w:rsid w:val="00F00AF4"/>
    <w:rsid w:val="00F02293"/>
    <w:rsid w:val="00F02B82"/>
    <w:rsid w:val="00F0450F"/>
    <w:rsid w:val="00F0595B"/>
    <w:rsid w:val="00F07361"/>
    <w:rsid w:val="00F07DC1"/>
    <w:rsid w:val="00F12615"/>
    <w:rsid w:val="00F12F51"/>
    <w:rsid w:val="00F14713"/>
    <w:rsid w:val="00F1693E"/>
    <w:rsid w:val="00F16EFA"/>
    <w:rsid w:val="00F17B92"/>
    <w:rsid w:val="00F205E5"/>
    <w:rsid w:val="00F21E78"/>
    <w:rsid w:val="00F22AFA"/>
    <w:rsid w:val="00F2328D"/>
    <w:rsid w:val="00F241CD"/>
    <w:rsid w:val="00F252B1"/>
    <w:rsid w:val="00F26F6A"/>
    <w:rsid w:val="00F27AC8"/>
    <w:rsid w:val="00F27F24"/>
    <w:rsid w:val="00F32AE4"/>
    <w:rsid w:val="00F3346F"/>
    <w:rsid w:val="00F34E4E"/>
    <w:rsid w:val="00F359B8"/>
    <w:rsid w:val="00F36C30"/>
    <w:rsid w:val="00F45733"/>
    <w:rsid w:val="00F45E9D"/>
    <w:rsid w:val="00F47093"/>
    <w:rsid w:val="00F4758D"/>
    <w:rsid w:val="00F47DD1"/>
    <w:rsid w:val="00F51AE7"/>
    <w:rsid w:val="00F52111"/>
    <w:rsid w:val="00F52BC4"/>
    <w:rsid w:val="00F54992"/>
    <w:rsid w:val="00F5549C"/>
    <w:rsid w:val="00F564C3"/>
    <w:rsid w:val="00F56C01"/>
    <w:rsid w:val="00F573A0"/>
    <w:rsid w:val="00F57B98"/>
    <w:rsid w:val="00F57DAD"/>
    <w:rsid w:val="00F61CA5"/>
    <w:rsid w:val="00F6355B"/>
    <w:rsid w:val="00F642DE"/>
    <w:rsid w:val="00F64AB8"/>
    <w:rsid w:val="00F64C56"/>
    <w:rsid w:val="00F66720"/>
    <w:rsid w:val="00F67F3D"/>
    <w:rsid w:val="00F7078D"/>
    <w:rsid w:val="00F70D10"/>
    <w:rsid w:val="00F720FA"/>
    <w:rsid w:val="00F72A70"/>
    <w:rsid w:val="00F73BBC"/>
    <w:rsid w:val="00F73BDF"/>
    <w:rsid w:val="00F74B55"/>
    <w:rsid w:val="00F75296"/>
    <w:rsid w:val="00F757CD"/>
    <w:rsid w:val="00F761A9"/>
    <w:rsid w:val="00F77170"/>
    <w:rsid w:val="00F77AC9"/>
    <w:rsid w:val="00F77BCB"/>
    <w:rsid w:val="00F80833"/>
    <w:rsid w:val="00F80BD1"/>
    <w:rsid w:val="00F84274"/>
    <w:rsid w:val="00F847EB"/>
    <w:rsid w:val="00F86A72"/>
    <w:rsid w:val="00F87577"/>
    <w:rsid w:val="00F8771F"/>
    <w:rsid w:val="00F878D7"/>
    <w:rsid w:val="00F901F7"/>
    <w:rsid w:val="00F90C0E"/>
    <w:rsid w:val="00F91ADA"/>
    <w:rsid w:val="00F91D22"/>
    <w:rsid w:val="00F91DBB"/>
    <w:rsid w:val="00F94FB6"/>
    <w:rsid w:val="00F975D5"/>
    <w:rsid w:val="00FA016B"/>
    <w:rsid w:val="00FA1A2B"/>
    <w:rsid w:val="00FA1A9A"/>
    <w:rsid w:val="00FA1E7A"/>
    <w:rsid w:val="00FA61B0"/>
    <w:rsid w:val="00FA6D88"/>
    <w:rsid w:val="00FA7639"/>
    <w:rsid w:val="00FB478D"/>
    <w:rsid w:val="00FB7004"/>
    <w:rsid w:val="00FB7C50"/>
    <w:rsid w:val="00FB7E88"/>
    <w:rsid w:val="00FC3C87"/>
    <w:rsid w:val="00FC3F44"/>
    <w:rsid w:val="00FC48D2"/>
    <w:rsid w:val="00FC6696"/>
    <w:rsid w:val="00FD08E9"/>
    <w:rsid w:val="00FD0CF2"/>
    <w:rsid w:val="00FD2251"/>
    <w:rsid w:val="00FD2A15"/>
    <w:rsid w:val="00FD31FB"/>
    <w:rsid w:val="00FD4016"/>
    <w:rsid w:val="00FD4096"/>
    <w:rsid w:val="00FD5D67"/>
    <w:rsid w:val="00FD6530"/>
    <w:rsid w:val="00FD6736"/>
    <w:rsid w:val="00FD67B7"/>
    <w:rsid w:val="00FD7D8C"/>
    <w:rsid w:val="00FE379A"/>
    <w:rsid w:val="00FE601F"/>
    <w:rsid w:val="00FE606D"/>
    <w:rsid w:val="00FE6140"/>
    <w:rsid w:val="00FE745F"/>
    <w:rsid w:val="00FE79EC"/>
    <w:rsid w:val="00FF07B6"/>
    <w:rsid w:val="00FF1F46"/>
    <w:rsid w:val="00FF384E"/>
    <w:rsid w:val="00FF517C"/>
    <w:rsid w:val="00FF5992"/>
    <w:rsid w:val="00FF6527"/>
    <w:rsid w:val="00FF6767"/>
    <w:rsid w:val="00FF6E0F"/>
    <w:rsid w:val="00FF7BC0"/>
    <w:rsid w:val="00FF7CA1"/>
    <w:rsid w:val="00FF7F1A"/>
    <w:rsid w:val="08389628"/>
    <w:rsid w:val="1592DD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6A0AB8"/>
    <w:pPr>
      <w:numPr>
        <w:numId w:val="75"/>
      </w:numPr>
      <w:spacing w:before="200"/>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cs="Arial" w:asciiTheme="majorHAnsi" w:hAnsiTheme="majorHAnsi"/>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hAnsiTheme="majorHAnsi" w:eastAsiaTheme="majorEastAsia"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hAnsiTheme="majorHAnsi" w:eastAsiaTheme="majorEastAsia"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hAnsiTheme="majorHAnsi" w:eastAsiaTheme="majorEastAsia"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hAnsiTheme="majorHAnsi" w:eastAsiaTheme="majorEastAsia"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styleId="BalloonTextChar" w:customStyle="1">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styleId="Heading1Char" w:customStyle="1">
    <w:name w:val="Heading 1 Char"/>
    <w:aliases w:val="TSB Headings Char"/>
    <w:basedOn w:val="DefaultParagraphFont"/>
    <w:link w:val="Heading10"/>
    <w:uiPriority w:val="9"/>
    <w:rsid w:val="006A0AB8"/>
    <w:rPr>
      <w:rFonts w:asciiTheme="majorHAnsi" w:hAnsiTheme="majorHAnsi" w:cstheme="majorHAnsi"/>
      <w:b/>
      <w:sz w:val="28"/>
      <w:szCs w:val="32"/>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uiPriority w:val="1"/>
    <w:qFormat/>
    <w:rsid w:val="009E7311"/>
    <w:pPr>
      <w:numPr>
        <w:numId w:val="62"/>
      </w:numPr>
      <w:jc w:val="both"/>
    </w:pPr>
    <w:rPr>
      <w:rFonts w:asciiTheme="minorHAnsi" w:hAnsiTheme="minorHAnsi" w:cstheme="minorBidi"/>
      <w:bCs/>
    </w:rPr>
  </w:style>
  <w:style w:type="character" w:styleId="NoSpacingChar" w:customStyle="1">
    <w:name w:val="No Spacing Char"/>
    <w:aliases w:val="TSB Body Text Char"/>
    <w:basedOn w:val="DefaultParagraphFont"/>
    <w:link w:val="NoSpacing"/>
    <w:uiPriority w:val="1"/>
    <w:rsid w:val="009E7311"/>
    <w:rPr>
      <w:bCs/>
    </w:rPr>
  </w:style>
  <w:style w:type="character" w:styleId="Heading3Char" w:customStyle="1">
    <w:name w:val="Heading 3 Char"/>
    <w:basedOn w:val="DefaultParagraphFont"/>
    <w:link w:val="Heading3"/>
    <w:uiPriority w:val="9"/>
    <w:semiHidden/>
    <w:rsid w:val="008C2CD3"/>
    <w:rPr>
      <w:rFonts w:asciiTheme="majorHAnsi" w:hAnsiTheme="majorHAnsi" w:eastAsiaTheme="majorEastAsia" w:cstheme="majorBidi"/>
      <w:b/>
      <w:bCs/>
      <w:color w:val="B1B1B1" w:themeColor="accent1"/>
    </w:rPr>
  </w:style>
  <w:style w:type="character" w:styleId="Heading4Char" w:customStyle="1">
    <w:name w:val="Heading 4 Char"/>
    <w:basedOn w:val="DefaultParagraphFont"/>
    <w:link w:val="Heading4"/>
    <w:uiPriority w:val="9"/>
    <w:semiHidden/>
    <w:rsid w:val="008C2CD3"/>
    <w:rPr>
      <w:rFonts w:asciiTheme="majorHAnsi" w:hAnsiTheme="majorHAnsi" w:eastAsiaTheme="majorEastAsia" w:cstheme="majorBidi"/>
      <w:b/>
      <w:bCs/>
      <w:i/>
      <w:iCs/>
      <w:color w:val="B1B1B1" w:themeColor="accent1"/>
    </w:rPr>
  </w:style>
  <w:style w:type="character" w:styleId="Heading5Char" w:customStyle="1">
    <w:name w:val="Heading 5 Char"/>
    <w:basedOn w:val="DefaultParagraphFont"/>
    <w:link w:val="Heading5"/>
    <w:uiPriority w:val="9"/>
    <w:semiHidden/>
    <w:rsid w:val="008C2CD3"/>
    <w:rPr>
      <w:rFonts w:asciiTheme="majorHAnsi" w:hAnsiTheme="majorHAnsi" w:eastAsiaTheme="majorEastAsia" w:cstheme="majorBidi"/>
      <w:color w:val="585858" w:themeColor="accent1" w:themeShade="7F"/>
    </w:rPr>
  </w:style>
  <w:style w:type="character" w:styleId="Heading6Char" w:customStyle="1">
    <w:name w:val="Heading 6 Char"/>
    <w:basedOn w:val="DefaultParagraphFont"/>
    <w:link w:val="Heading6"/>
    <w:uiPriority w:val="9"/>
    <w:semiHidden/>
    <w:rsid w:val="008C2CD3"/>
    <w:rPr>
      <w:rFonts w:asciiTheme="majorHAnsi" w:hAnsiTheme="majorHAnsi" w:eastAsiaTheme="majorEastAsia" w:cstheme="majorBidi"/>
      <w:i/>
      <w:iCs/>
      <w:color w:val="585858" w:themeColor="accent1" w:themeShade="7F"/>
    </w:rPr>
  </w:style>
  <w:style w:type="character" w:styleId="Heading7Char" w:customStyle="1">
    <w:name w:val="Heading 7 Char"/>
    <w:basedOn w:val="DefaultParagraphFont"/>
    <w:link w:val="Heading7"/>
    <w:uiPriority w:val="9"/>
    <w:semiHidden/>
    <w:rsid w:val="008C2CD3"/>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8C2CD3"/>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8C2CD3"/>
    <w:rPr>
      <w:rFonts w:asciiTheme="majorHAnsi" w:hAnsiTheme="majorHAnsi" w:eastAsiaTheme="majorEastAsia"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styleId="Style1" w:customStyle="1">
    <w:name w:val="Style1"/>
    <w:basedOn w:val="NoList"/>
    <w:uiPriority w:val="99"/>
    <w:rsid w:val="00122ED0"/>
    <w:pPr>
      <w:numPr>
        <w:numId w:val="3"/>
      </w:numPr>
    </w:pPr>
  </w:style>
  <w:style w:type="paragraph" w:styleId="TSB-Level1Numbers" w:customStyle="1">
    <w:name w:val="TSB - Level 1 Numbers"/>
    <w:basedOn w:val="Heading10"/>
    <w:link w:val="TSB-Level1NumbersChar"/>
    <w:qFormat/>
    <w:rsid w:val="007D26DA"/>
    <w:pPr>
      <w:numPr>
        <w:numId w:val="0"/>
      </w:numPr>
      <w:ind w:left="1480" w:hanging="482"/>
    </w:pPr>
    <w:rPr>
      <w:rFonts w:cstheme="minorHAnsi"/>
      <w:b w:val="0"/>
      <w:sz w:val="22"/>
    </w:rPr>
  </w:style>
  <w:style w:type="paragraph" w:styleId="Heading1" w:customStyle="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styleId="CommentTextChar" w:customStyle="1">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styleId="CommentSubjectChar" w:customStyle="1">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styleId="TSB-PolicyBullets" w:customStyle="1">
    <w:name w:val="TSB - Policy Bullets"/>
    <w:basedOn w:val="ListParagraph"/>
    <w:link w:val="TSB-PolicyBulletsChar"/>
    <w:autoRedefine/>
    <w:qFormat/>
    <w:rsid w:val="00894E04"/>
    <w:pPr>
      <w:numPr>
        <w:numId w:val="5"/>
      </w:numPr>
      <w:tabs>
        <w:tab w:val="left" w:pos="3686"/>
      </w:tabs>
      <w:spacing w:after="120"/>
      <w:contextualSpacing w:val="0"/>
    </w:pPr>
  </w:style>
  <w:style w:type="paragraph" w:styleId="TSB-Level2Numbers" w:customStyle="1">
    <w:name w:val="TSB - Level 2 Numbers"/>
    <w:basedOn w:val="TSB-Level1Numbers"/>
    <w:link w:val="TSB-Level2NumbersChar"/>
    <w:autoRedefine/>
    <w:qFormat/>
    <w:rsid w:val="006131DA"/>
    <w:pPr>
      <w:ind w:left="1424" w:hanging="431"/>
      <w:jc w:val="left"/>
    </w:pPr>
  </w:style>
  <w:style w:type="character" w:styleId="ListParagraphChar" w:customStyle="1">
    <w:name w:val="List Paragraph Char"/>
    <w:basedOn w:val="DefaultParagraphFont"/>
    <w:link w:val="ListParagraph"/>
    <w:uiPriority w:val="34"/>
    <w:rsid w:val="002C4AE2"/>
  </w:style>
  <w:style w:type="character" w:styleId="TSB-PolicyBulletsChar" w:customStyle="1">
    <w:name w:val="TSB - Policy Bullets Char"/>
    <w:basedOn w:val="ListParagraphChar"/>
    <w:link w:val="TSB-PolicyBullets"/>
    <w:rsid w:val="00894E04"/>
  </w:style>
  <w:style w:type="character" w:styleId="TSB-Level1NumbersChar" w:customStyle="1">
    <w:name w:val="TSB - Level 1 Numbers Char"/>
    <w:basedOn w:val="Heading1Char"/>
    <w:link w:val="TSB-Level1Numbers"/>
    <w:rsid w:val="007D26DA"/>
    <w:rPr>
      <w:rFonts w:asciiTheme="majorHAnsi" w:hAnsiTheme="majorHAnsi" w:cstheme="minorHAnsi"/>
      <w:b w:val="0"/>
      <w:sz w:val="28"/>
      <w:szCs w:val="32"/>
    </w:rPr>
  </w:style>
  <w:style w:type="character" w:styleId="TSB-Level2NumbersChar" w:customStyle="1">
    <w:name w:val="TSB - Level 2 Numbers Char"/>
    <w:basedOn w:val="TSB-Level1NumbersChar"/>
    <w:link w:val="TSB-Level2Numbers"/>
    <w:rsid w:val="006131DA"/>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504FA7"/>
    <w:pPr>
      <w:spacing w:after="0" w:line="240" w:lineRule="auto"/>
    </w:pPr>
  </w:style>
  <w:style w:type="paragraph" w:styleId="p39" w:customStyle="1">
    <w:name w:val="p39"/>
    <w:basedOn w:val="Normal"/>
    <w:rsid w:val="00DE4687"/>
    <w:pPr>
      <w:spacing w:line="240" w:lineRule="atLeast"/>
      <w:jc w:val="both"/>
    </w:pPr>
    <w:rPr>
      <w:rFonts w:ascii="Times New Roman" w:hAnsi="Times New Roman" w:eastAsia="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color="B1B1B1" w:themeColor="accent1" w:sz="8" w:space="4"/>
      </w:pBdr>
      <w:spacing w:after="300"/>
      <w:contextualSpacing/>
    </w:pPr>
    <w:rPr>
      <w:rFonts w:asciiTheme="majorHAnsi" w:hAnsiTheme="majorHAnsi" w:eastAsiaTheme="majorEastAsia" w:cstheme="majorBidi"/>
      <w:color w:val="000000" w:themeColor="text2" w:themeShade="BF"/>
      <w:spacing w:val="5"/>
      <w:kern w:val="28"/>
      <w:sz w:val="52"/>
      <w:szCs w:val="52"/>
    </w:rPr>
  </w:style>
  <w:style w:type="character" w:styleId="TitleChar" w:customStyle="1">
    <w:name w:val="Title Char"/>
    <w:basedOn w:val="DefaultParagraphFont"/>
    <w:link w:val="Title"/>
    <w:uiPriority w:val="10"/>
    <w:rsid w:val="00475327"/>
    <w:rPr>
      <w:rFonts w:asciiTheme="majorHAnsi" w:hAnsiTheme="majorHAnsi" w:eastAsiaTheme="majorEastAsia" w:cstheme="majorBidi"/>
      <w:color w:val="000000" w:themeColor="text2" w:themeShade="BF"/>
      <w:spacing w:val="5"/>
      <w:kern w:val="28"/>
      <w:sz w:val="52"/>
      <w:szCs w:val="52"/>
    </w:rPr>
  </w:style>
  <w:style w:type="paragraph" w:styleId="PolicyBullets" w:customStyle="1">
    <w:name w:val="Policy Bullets"/>
    <w:basedOn w:val="ListParagraph"/>
    <w:link w:val="PolicyBulletsChar"/>
    <w:qFormat/>
    <w:rsid w:val="00A23725"/>
    <w:pPr>
      <w:numPr>
        <w:numId w:val="8"/>
      </w:numPr>
      <w:spacing w:after="0"/>
    </w:pPr>
  </w:style>
  <w:style w:type="character" w:styleId="PolicyBulletsChar" w:customStyle="1">
    <w:name w:val="Policy Bullets Char"/>
    <w:basedOn w:val="DefaultParagraphFont"/>
    <w:link w:val="PolicyBullets"/>
    <w:locked/>
    <w:rsid w:val="00464A54"/>
  </w:style>
  <w:style w:type="paragraph" w:styleId="Style2" w:customStyle="1">
    <w:name w:val="Style2"/>
    <w:basedOn w:val="Heading10"/>
    <w:link w:val="Style2Char"/>
    <w:qFormat/>
    <w:rsid w:val="00C83EDE"/>
    <w:pPr>
      <w:numPr>
        <w:numId w:val="0"/>
      </w:numPr>
      <w:ind w:left="1424" w:hanging="432"/>
      <w:jc w:val="left"/>
    </w:pPr>
    <w:rPr>
      <w:rFonts w:cstheme="minorHAnsi"/>
      <w:b w:val="0"/>
    </w:rPr>
  </w:style>
  <w:style w:type="paragraph" w:styleId="PolicyLevel3" w:customStyle="1">
    <w:name w:val="Policy Level 3"/>
    <w:basedOn w:val="Style2"/>
    <w:qFormat/>
    <w:rsid w:val="00C83EDE"/>
    <w:pPr>
      <w:ind w:left="1224" w:hanging="504"/>
    </w:pPr>
  </w:style>
  <w:style w:type="character" w:styleId="Style2Char" w:customStyle="1">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hAnsi="Times New Roman" w:eastAsia="Times New Roman"/>
      <w:sz w:val="24"/>
      <w:szCs w:val="24"/>
      <w:lang w:eastAsia="en-GB"/>
    </w:rPr>
  </w:style>
  <w:style w:type="character" w:styleId="textmarker" w:customStyle="1">
    <w:name w:val="textmarker"/>
    <w:basedOn w:val="DefaultParagraphFont"/>
    <w:rsid w:val="00F4758D"/>
  </w:style>
  <w:style w:type="character" w:styleId="loader-wrapper" w:customStyle="1">
    <w:name w:val="loader-wrapper"/>
    <w:basedOn w:val="DefaultParagraphFont"/>
    <w:rsid w:val="003D2A8F"/>
  </w:style>
  <w:style w:type="character" w:styleId="sc-dnqmqq" w:customStyle="1">
    <w:name w:val="sc-dnqmqq"/>
    <w:basedOn w:val="DefaultParagraphFont"/>
    <w:rsid w:val="003D2A8F"/>
  </w:style>
  <w:style w:type="paragraph" w:styleId="ListBullet2">
    <w:name w:val="List Bullet 2"/>
    <w:basedOn w:val="Normal"/>
    <w:uiPriority w:val="99"/>
    <w:unhideWhenUsed/>
    <w:rsid w:val="0047679A"/>
    <w:pPr>
      <w:numPr>
        <w:numId w:val="80"/>
      </w:numPr>
      <w:tabs>
        <w:tab w:val="clear" w:pos="720"/>
      </w:tabs>
      <w:ind w:left="0" w:firstLine="0"/>
      <w:contextualSpacing/>
    </w:pPr>
    <w:rPr>
      <w:rFonts w:asciiTheme="minorHAnsi" w:hAnsiTheme="minorHAnsi" w:eastAsiaTheme="minorEastAsia"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93209">
      <w:bodyDiv w:val="1"/>
      <w:marLeft w:val="0"/>
      <w:marRight w:val="0"/>
      <w:marTop w:val="0"/>
      <w:marBottom w:val="0"/>
      <w:divBdr>
        <w:top w:val="none" w:sz="0" w:space="0" w:color="auto"/>
        <w:left w:val="none" w:sz="0" w:space="0" w:color="auto"/>
        <w:bottom w:val="none" w:sz="0" w:space="0" w:color="auto"/>
        <w:right w:val="none" w:sz="0" w:space="0" w:color="auto"/>
      </w:divBdr>
      <w:divsChild>
        <w:div w:id="540022182">
          <w:marLeft w:val="0"/>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46899261">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mailto:adarkes@stmarysceprimary.co.uk"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stockton.gov.uk/SEND-local-offer-education" TargetMode="External" Id="rId14" /><Relationship Type="http://schemas.openxmlformats.org/officeDocument/2006/relationships/hyperlink" Target="mailto:office@stmarysceprimary.co.uk" TargetMode="External" Id="Ra84ae52b72064faf"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276CD9AC1AE934A8CDC398097F76B92" ma:contentTypeVersion="8" ma:contentTypeDescription="Create a new document." ma:contentTypeScope="" ma:versionID="e0cffc9357483ce2b2f6ba362ea795e5">
  <xsd:schema xmlns:xsd="http://www.w3.org/2001/XMLSchema" xmlns:xs="http://www.w3.org/2001/XMLSchema" xmlns:p="http://schemas.microsoft.com/office/2006/metadata/properties" xmlns:ns2="e44394d4-6f4b-4c1e-85b2-2b7cac3febe1" targetNamespace="http://schemas.microsoft.com/office/2006/metadata/properties" ma:root="true" ma:fieldsID="ee37017609a2a8143737f908d49d7d61" ns2:_="">
    <xsd:import namespace="e44394d4-6f4b-4c1e-85b2-2b7cac3febe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4394d4-6f4b-4c1e-85b2-2b7cac3feb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90A372-2145-4450-8478-1079E632CA8A}">
  <ds:schemaRefs>
    <ds:schemaRef ds:uri="http://schemas.openxmlformats.org/officeDocument/2006/bibliography"/>
  </ds:schemaRefs>
</ds:datastoreItem>
</file>

<file path=customXml/itemProps2.xml><?xml version="1.0" encoding="utf-8"?>
<ds:datastoreItem xmlns:ds="http://schemas.openxmlformats.org/officeDocument/2006/customXml" ds:itemID="{147BDD41-4367-48F0-A85C-64DE16B293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6BF7CB1-8F9F-44FF-B81F-AB047C69F59B}">
  <ds:schemaRefs>
    <ds:schemaRef ds:uri="http://schemas.microsoft.com/sharepoint/v3/contenttype/forms"/>
  </ds:schemaRefs>
</ds:datastoreItem>
</file>

<file path=customXml/itemProps4.xml><?xml version="1.0" encoding="utf-8"?>
<ds:datastoreItem xmlns:ds="http://schemas.openxmlformats.org/officeDocument/2006/customXml" ds:itemID="{485A6B21-CC2F-48DF-8CEF-2807DBEEA6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4394d4-6f4b-4c1e-85b2-2b7cac3feb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Kieran Bamford</dc:creator>
  <lastModifiedBy>Shaun Smith</lastModifiedBy>
  <revision>124</revision>
  <dcterms:created xsi:type="dcterms:W3CDTF">2025-11-12T11:45:00.0000000Z</dcterms:created>
  <dcterms:modified xsi:type="dcterms:W3CDTF">2026-02-03T11:06:08.0378639Z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0x0101001276CD9AC1AE934A8CDC398097F76B92</vt:lpwstr>
  </property>
  <property fmtid="{D5CDD505-2E9C-101B-9397-08002B2CF9AE}" pid="3" name="Order">
    <vt:r8>1811600</vt:r8>
  </property>
</Properties>
</file>